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98B166" w14:textId="77777777" w:rsidR="000C11D8" w:rsidRDefault="000C11D8" w:rsidP="00DA1EFC">
      <w:pPr>
        <w:spacing w:after="0"/>
        <w:contextualSpacing/>
        <w:jc w:val="both"/>
      </w:pPr>
    </w:p>
    <w:p w14:paraId="323CD4E8" w14:textId="77777777" w:rsidR="0043561A" w:rsidRDefault="0043561A" w:rsidP="00DA1EFC">
      <w:pPr>
        <w:spacing w:after="0"/>
        <w:contextualSpacing/>
        <w:jc w:val="both"/>
      </w:pPr>
    </w:p>
    <w:p w14:paraId="1DD98838" w14:textId="2617B429" w:rsidR="008161A4" w:rsidRDefault="00C428AC" w:rsidP="00DA1EFC">
      <w:pPr>
        <w:spacing w:after="0" w:line="360" w:lineRule="auto"/>
        <w:contextualSpacing/>
        <w:jc w:val="both"/>
        <w:rPr>
          <w:rFonts w:ascii="Palatino Linotype" w:hAnsi="Palatino Linotype"/>
          <w:sz w:val="28"/>
          <w:szCs w:val="28"/>
        </w:rPr>
      </w:pPr>
      <w:r>
        <w:rPr>
          <w:rFonts w:ascii="Palatino Linotype" w:hAnsi="Palatino Linotype"/>
          <w:sz w:val="28"/>
          <w:szCs w:val="28"/>
        </w:rPr>
        <w:t xml:space="preserve">              </w:t>
      </w:r>
      <w:r w:rsidRPr="00C428AC">
        <w:rPr>
          <w:rFonts w:ascii="Palatino Linotype" w:hAnsi="Palatino Linotype"/>
          <w:sz w:val="28"/>
          <w:szCs w:val="28"/>
        </w:rPr>
        <w:t>Crisi della rappresentanza politica e funzione dei partiti politici</w:t>
      </w:r>
    </w:p>
    <w:p w14:paraId="6417ACBF" w14:textId="4CBDA0D7" w:rsidR="00C428AC" w:rsidRPr="00C428AC" w:rsidRDefault="00C428AC" w:rsidP="00DA1EFC">
      <w:pPr>
        <w:spacing w:after="0" w:line="360" w:lineRule="auto"/>
        <w:contextualSpacing/>
        <w:jc w:val="both"/>
        <w:rPr>
          <w:rFonts w:ascii="Palatino Linotype" w:hAnsi="Palatino Linotype"/>
          <w:sz w:val="24"/>
          <w:szCs w:val="24"/>
        </w:rPr>
      </w:pPr>
      <w:r w:rsidRPr="00C428AC">
        <w:rPr>
          <w:rFonts w:ascii="Palatino Linotype" w:hAnsi="Palatino Linotype"/>
          <w:sz w:val="24"/>
          <w:szCs w:val="24"/>
        </w:rPr>
        <w:t xml:space="preserve"> </w:t>
      </w:r>
      <w:r>
        <w:rPr>
          <w:rFonts w:ascii="Palatino Linotype" w:hAnsi="Palatino Linotype"/>
          <w:sz w:val="24"/>
          <w:szCs w:val="24"/>
        </w:rPr>
        <w:t xml:space="preserve">           </w:t>
      </w:r>
      <w:r w:rsidRPr="00C428AC">
        <w:rPr>
          <w:rFonts w:ascii="Palatino Linotype" w:hAnsi="Palatino Linotype"/>
          <w:sz w:val="24"/>
          <w:szCs w:val="24"/>
        </w:rPr>
        <w:t>di Francesco Zammartino</w:t>
      </w:r>
    </w:p>
    <w:p w14:paraId="6A913577" w14:textId="77777777" w:rsidR="00C428AC" w:rsidRDefault="00C428AC" w:rsidP="00DA1EFC">
      <w:pPr>
        <w:spacing w:after="0" w:line="360" w:lineRule="auto"/>
        <w:contextualSpacing/>
        <w:jc w:val="both"/>
        <w:rPr>
          <w:rFonts w:ascii="Palatino Linotype" w:hAnsi="Palatino Linotype"/>
          <w:sz w:val="28"/>
          <w:szCs w:val="28"/>
        </w:rPr>
      </w:pPr>
    </w:p>
    <w:p w14:paraId="6BAB2907" w14:textId="01DBDBF0" w:rsidR="00446E83" w:rsidRPr="00467C30" w:rsidRDefault="007D77FC" w:rsidP="00DA1EFC">
      <w:pPr>
        <w:spacing w:after="0" w:line="360" w:lineRule="auto"/>
        <w:contextualSpacing/>
        <w:jc w:val="both"/>
        <w:rPr>
          <w:rFonts w:ascii="Palatino Linotype" w:hAnsi="Palatino Linotype"/>
          <w:sz w:val="24"/>
          <w:szCs w:val="24"/>
        </w:rPr>
      </w:pPr>
      <w:r w:rsidRPr="00467C30">
        <w:rPr>
          <w:rFonts w:ascii="Palatino Linotype" w:hAnsi="Palatino Linotype"/>
          <w:sz w:val="24"/>
          <w:szCs w:val="24"/>
        </w:rPr>
        <w:t>La lettera di Giusy Sorrenti</w:t>
      </w:r>
      <w:r w:rsidR="002A0972" w:rsidRPr="00467C30">
        <w:rPr>
          <w:rFonts w:ascii="Palatino Linotype" w:hAnsi="Palatino Linotype"/>
          <w:sz w:val="24"/>
          <w:szCs w:val="24"/>
        </w:rPr>
        <w:t xml:space="preserve"> induce a molte suggestioni</w:t>
      </w:r>
      <w:r w:rsidR="004D2F8B" w:rsidRPr="00467C30">
        <w:rPr>
          <w:rFonts w:ascii="Palatino Linotype" w:hAnsi="Palatino Linotype"/>
          <w:sz w:val="24"/>
          <w:szCs w:val="24"/>
        </w:rPr>
        <w:t>,</w:t>
      </w:r>
      <w:r w:rsidR="002A0972" w:rsidRPr="00467C30">
        <w:rPr>
          <w:rFonts w:ascii="Palatino Linotype" w:hAnsi="Palatino Linotype"/>
          <w:sz w:val="24"/>
          <w:szCs w:val="24"/>
        </w:rPr>
        <w:t xml:space="preserve"> perché</w:t>
      </w:r>
      <w:r w:rsidRPr="00467C30">
        <w:rPr>
          <w:rFonts w:ascii="Palatino Linotype" w:hAnsi="Palatino Linotype"/>
          <w:sz w:val="24"/>
          <w:szCs w:val="24"/>
        </w:rPr>
        <w:t xml:space="preserve"> affronta una tematica il cui interesse </w:t>
      </w:r>
      <w:r w:rsidR="002A0972" w:rsidRPr="00467C30">
        <w:rPr>
          <w:rFonts w:ascii="Palatino Linotype" w:hAnsi="Palatino Linotype"/>
          <w:sz w:val="24"/>
          <w:szCs w:val="24"/>
        </w:rPr>
        <w:t>credo sia</w:t>
      </w:r>
      <w:r w:rsidRPr="00467C30">
        <w:rPr>
          <w:rFonts w:ascii="Palatino Linotype" w:hAnsi="Palatino Linotype"/>
          <w:sz w:val="24"/>
          <w:szCs w:val="24"/>
        </w:rPr>
        <w:t xml:space="preserve"> pari solo alla sua complessità</w:t>
      </w:r>
      <w:r w:rsidR="002A0972" w:rsidRPr="00467C30">
        <w:rPr>
          <w:rFonts w:ascii="Palatino Linotype" w:hAnsi="Palatino Linotype"/>
          <w:sz w:val="24"/>
          <w:szCs w:val="24"/>
        </w:rPr>
        <w:t xml:space="preserve">. </w:t>
      </w:r>
      <w:r w:rsidR="002C1D4A" w:rsidRPr="00467C30">
        <w:rPr>
          <w:rFonts w:ascii="Palatino Linotype" w:hAnsi="Palatino Linotype"/>
          <w:sz w:val="24"/>
          <w:szCs w:val="24"/>
        </w:rPr>
        <w:t>D’altro canto, basti pensare</w:t>
      </w:r>
      <w:r w:rsidR="00963281" w:rsidRPr="00467C30">
        <w:rPr>
          <w:rFonts w:ascii="Palatino Linotype" w:hAnsi="Palatino Linotype"/>
          <w:sz w:val="24"/>
          <w:szCs w:val="24"/>
        </w:rPr>
        <w:t xml:space="preserve"> </w:t>
      </w:r>
      <w:r w:rsidR="004B3CCA" w:rsidRPr="00467C30">
        <w:rPr>
          <w:rFonts w:ascii="Palatino Linotype" w:hAnsi="Palatino Linotype"/>
          <w:sz w:val="24"/>
          <w:szCs w:val="24"/>
        </w:rPr>
        <w:t xml:space="preserve">solo a come </w:t>
      </w:r>
      <w:r w:rsidR="0089297F" w:rsidRPr="00467C30">
        <w:rPr>
          <w:rFonts w:ascii="Palatino Linotype" w:hAnsi="Palatino Linotype"/>
          <w:sz w:val="24"/>
          <w:szCs w:val="24"/>
        </w:rPr>
        <w:t xml:space="preserve"> l</w:t>
      </w:r>
      <w:r w:rsidR="002A0972" w:rsidRPr="00467C30">
        <w:rPr>
          <w:rFonts w:ascii="Palatino Linotype" w:hAnsi="Palatino Linotype"/>
          <w:sz w:val="24"/>
          <w:szCs w:val="24"/>
        </w:rPr>
        <w:t xml:space="preserve">’attuale crisi della rappresentanza politica </w:t>
      </w:r>
      <w:r w:rsidR="004B3CCA" w:rsidRPr="00467C30">
        <w:rPr>
          <w:rFonts w:ascii="Palatino Linotype" w:hAnsi="Palatino Linotype"/>
          <w:sz w:val="24"/>
          <w:szCs w:val="24"/>
        </w:rPr>
        <w:t>sia</w:t>
      </w:r>
      <w:r w:rsidR="002A0972" w:rsidRPr="00467C30">
        <w:rPr>
          <w:rFonts w:ascii="Palatino Linotype" w:hAnsi="Palatino Linotype"/>
          <w:sz w:val="24"/>
          <w:szCs w:val="24"/>
        </w:rPr>
        <w:t xml:space="preserve"> da </w:t>
      </w:r>
      <w:r w:rsidR="00195249" w:rsidRPr="00467C30">
        <w:rPr>
          <w:rFonts w:ascii="Palatino Linotype" w:hAnsi="Palatino Linotype"/>
          <w:sz w:val="24"/>
          <w:szCs w:val="24"/>
        </w:rPr>
        <w:t>comprendere</w:t>
      </w:r>
      <w:r w:rsidR="002A0972" w:rsidRPr="00467C30">
        <w:rPr>
          <w:rFonts w:ascii="Palatino Linotype" w:hAnsi="Palatino Linotype"/>
          <w:sz w:val="24"/>
          <w:szCs w:val="24"/>
        </w:rPr>
        <w:t xml:space="preserve"> </w:t>
      </w:r>
      <w:r w:rsidR="002C1D4A" w:rsidRPr="00467C30">
        <w:rPr>
          <w:rFonts w:ascii="Palatino Linotype" w:hAnsi="Palatino Linotype"/>
          <w:sz w:val="24"/>
          <w:szCs w:val="24"/>
        </w:rPr>
        <w:t xml:space="preserve">non </w:t>
      </w:r>
      <w:r w:rsidR="002A0972" w:rsidRPr="00467C30">
        <w:rPr>
          <w:rFonts w:ascii="Palatino Linotype" w:hAnsi="Palatino Linotype"/>
          <w:sz w:val="24"/>
          <w:szCs w:val="24"/>
        </w:rPr>
        <w:t xml:space="preserve">solo </w:t>
      </w:r>
      <w:r w:rsidR="006C1C90" w:rsidRPr="00467C30">
        <w:rPr>
          <w:rFonts w:ascii="Palatino Linotype" w:hAnsi="Palatino Linotype"/>
          <w:sz w:val="24"/>
          <w:szCs w:val="24"/>
        </w:rPr>
        <w:t xml:space="preserve">più </w:t>
      </w:r>
      <w:r w:rsidR="002A0972" w:rsidRPr="00467C30">
        <w:rPr>
          <w:rFonts w:ascii="Palatino Linotype" w:hAnsi="Palatino Linotype"/>
          <w:sz w:val="24"/>
          <w:szCs w:val="24"/>
        </w:rPr>
        <w:t>come crisi del partito politico, con</w:t>
      </w:r>
      <w:r w:rsidR="006C1C90" w:rsidRPr="00467C30">
        <w:rPr>
          <w:rFonts w:ascii="Palatino Linotype" w:hAnsi="Palatino Linotype"/>
          <w:sz w:val="24"/>
          <w:szCs w:val="24"/>
        </w:rPr>
        <w:t xml:space="preserve"> conseguente</w:t>
      </w:r>
      <w:r w:rsidR="002A0972" w:rsidRPr="00467C30">
        <w:rPr>
          <w:rFonts w:ascii="Palatino Linotype" w:hAnsi="Palatino Linotype"/>
          <w:sz w:val="24"/>
          <w:szCs w:val="24"/>
        </w:rPr>
        <w:t xml:space="preserve"> </w:t>
      </w:r>
      <w:r w:rsidR="002C1D4A" w:rsidRPr="00467C30">
        <w:rPr>
          <w:rFonts w:ascii="Palatino Linotype" w:hAnsi="Palatino Linotype"/>
          <w:sz w:val="24"/>
          <w:szCs w:val="24"/>
        </w:rPr>
        <w:t>esigenza</w:t>
      </w:r>
      <w:r w:rsidR="002A0972" w:rsidRPr="00467C30">
        <w:rPr>
          <w:rFonts w:ascii="Palatino Linotype" w:hAnsi="Palatino Linotype"/>
          <w:sz w:val="24"/>
          <w:szCs w:val="24"/>
        </w:rPr>
        <w:t xml:space="preserve"> di</w:t>
      </w:r>
      <w:r w:rsidR="006C1C90" w:rsidRPr="00467C30">
        <w:rPr>
          <w:rFonts w:ascii="Palatino Linotype" w:hAnsi="Palatino Linotype"/>
          <w:sz w:val="24"/>
          <w:szCs w:val="24"/>
        </w:rPr>
        <w:t xml:space="preserve"> una nuova</w:t>
      </w:r>
      <w:r w:rsidR="002A0972" w:rsidRPr="00467C30">
        <w:rPr>
          <w:rFonts w:ascii="Palatino Linotype" w:hAnsi="Palatino Linotype"/>
          <w:sz w:val="24"/>
          <w:szCs w:val="24"/>
        </w:rPr>
        <w:t xml:space="preserve"> </w:t>
      </w:r>
      <w:r w:rsidR="004D2F8B" w:rsidRPr="00467C30">
        <w:rPr>
          <w:rFonts w:ascii="Palatino Linotype" w:hAnsi="Palatino Linotype"/>
          <w:sz w:val="24"/>
          <w:szCs w:val="24"/>
        </w:rPr>
        <w:t>disciplina</w:t>
      </w:r>
      <w:r w:rsidR="002A0972" w:rsidRPr="00467C30">
        <w:rPr>
          <w:rFonts w:ascii="Palatino Linotype" w:hAnsi="Palatino Linotype"/>
          <w:sz w:val="24"/>
          <w:szCs w:val="24"/>
        </w:rPr>
        <w:t xml:space="preserve"> della forma partito per garantire il metodo democratico, ma </w:t>
      </w:r>
      <w:r w:rsidR="006C1C90" w:rsidRPr="00467C30">
        <w:rPr>
          <w:rFonts w:ascii="Palatino Linotype" w:hAnsi="Palatino Linotype"/>
          <w:sz w:val="24"/>
          <w:szCs w:val="24"/>
        </w:rPr>
        <w:t xml:space="preserve">in genere </w:t>
      </w:r>
      <w:r w:rsidR="002A0972" w:rsidRPr="00467C30">
        <w:rPr>
          <w:rFonts w:ascii="Palatino Linotype" w:hAnsi="Palatino Linotype"/>
          <w:sz w:val="24"/>
          <w:szCs w:val="24"/>
        </w:rPr>
        <w:t>come crisi d</w:t>
      </w:r>
      <w:r w:rsidR="00195249" w:rsidRPr="00467C30">
        <w:rPr>
          <w:rFonts w:ascii="Palatino Linotype" w:hAnsi="Palatino Linotype"/>
          <w:sz w:val="24"/>
          <w:szCs w:val="24"/>
        </w:rPr>
        <w:t xml:space="preserve">ei tipici </w:t>
      </w:r>
      <w:r w:rsidR="002A0972" w:rsidRPr="00467C30">
        <w:rPr>
          <w:rFonts w:ascii="Palatino Linotype" w:hAnsi="Palatino Linotype"/>
          <w:sz w:val="24"/>
          <w:szCs w:val="24"/>
        </w:rPr>
        <w:t>istituti della rappresentanza</w:t>
      </w:r>
      <w:r w:rsidR="00836C97" w:rsidRPr="00467C30">
        <w:rPr>
          <w:rFonts w:ascii="Palatino Linotype" w:hAnsi="Palatino Linotype"/>
          <w:sz w:val="24"/>
          <w:szCs w:val="24"/>
        </w:rPr>
        <w:t xml:space="preserve"> ( si pensi alle critiche rivolte da una parte della politica </w:t>
      </w:r>
      <w:r w:rsidR="00ED52DE" w:rsidRPr="00467C30">
        <w:rPr>
          <w:rFonts w:ascii="Palatino Linotype" w:hAnsi="Palatino Linotype"/>
          <w:sz w:val="24"/>
          <w:szCs w:val="24"/>
        </w:rPr>
        <w:t xml:space="preserve">italiana a uno </w:t>
      </w:r>
      <w:r w:rsidR="00836C97" w:rsidRPr="00467C30">
        <w:rPr>
          <w:rFonts w:ascii="Palatino Linotype" w:hAnsi="Palatino Linotype"/>
          <w:sz w:val="24"/>
          <w:szCs w:val="24"/>
        </w:rPr>
        <w:t xml:space="preserve">dei </w:t>
      </w:r>
      <w:r w:rsidR="00ED52DE" w:rsidRPr="00467C30">
        <w:rPr>
          <w:rFonts w:ascii="Palatino Linotype" w:hAnsi="Palatino Linotype"/>
          <w:sz w:val="24"/>
          <w:szCs w:val="24"/>
        </w:rPr>
        <w:t xml:space="preserve">tradizionali </w:t>
      </w:r>
      <w:r w:rsidR="00836C97" w:rsidRPr="00467C30">
        <w:rPr>
          <w:rFonts w:ascii="Palatino Linotype" w:hAnsi="Palatino Linotype"/>
          <w:sz w:val="24"/>
          <w:szCs w:val="24"/>
        </w:rPr>
        <w:t>fondamenti delle istituzioni rappresentative, qual è  il divieto di mandato imperativo)</w:t>
      </w:r>
      <w:r w:rsidR="002A0972" w:rsidRPr="00467C30">
        <w:rPr>
          <w:rFonts w:ascii="Palatino Linotype" w:hAnsi="Palatino Linotype"/>
          <w:sz w:val="24"/>
          <w:szCs w:val="24"/>
        </w:rPr>
        <w:t>.</w:t>
      </w:r>
    </w:p>
    <w:p w14:paraId="023B5A7F" w14:textId="7183E171" w:rsidR="00446E83" w:rsidRPr="00467C30" w:rsidRDefault="004D2F8B" w:rsidP="00DA1EFC">
      <w:pPr>
        <w:spacing w:after="0" w:line="360" w:lineRule="auto"/>
        <w:contextualSpacing/>
        <w:jc w:val="both"/>
        <w:rPr>
          <w:rFonts w:ascii="Palatino Linotype" w:hAnsi="Palatino Linotype"/>
          <w:sz w:val="24"/>
          <w:szCs w:val="24"/>
        </w:rPr>
      </w:pPr>
      <w:r w:rsidRPr="00467C30">
        <w:rPr>
          <w:rFonts w:ascii="Palatino Linotype" w:hAnsi="Palatino Linotype"/>
          <w:sz w:val="24"/>
          <w:szCs w:val="24"/>
        </w:rPr>
        <w:t xml:space="preserve">Se queste sono le coordinate attorno cui ruota </w:t>
      </w:r>
      <w:r w:rsidR="004B3CCA" w:rsidRPr="00467C30">
        <w:rPr>
          <w:rFonts w:ascii="Palatino Linotype" w:hAnsi="Palatino Linotype"/>
          <w:sz w:val="24"/>
          <w:szCs w:val="24"/>
        </w:rPr>
        <w:t xml:space="preserve">il tema indagato, </w:t>
      </w:r>
      <w:r w:rsidR="00862551" w:rsidRPr="00467C30">
        <w:rPr>
          <w:rFonts w:ascii="Palatino Linotype" w:hAnsi="Palatino Linotype"/>
          <w:sz w:val="24"/>
          <w:szCs w:val="24"/>
        </w:rPr>
        <w:t xml:space="preserve">mi preme di affermare che </w:t>
      </w:r>
      <w:r w:rsidR="004B3CCA" w:rsidRPr="00467C30">
        <w:rPr>
          <w:rFonts w:ascii="Palatino Linotype" w:hAnsi="Palatino Linotype"/>
          <w:sz w:val="24"/>
          <w:szCs w:val="24"/>
        </w:rPr>
        <w:t>l</w:t>
      </w:r>
      <w:r w:rsidR="00862551" w:rsidRPr="00467C30">
        <w:rPr>
          <w:rFonts w:ascii="Palatino Linotype" w:hAnsi="Palatino Linotype"/>
          <w:sz w:val="24"/>
          <w:szCs w:val="24"/>
        </w:rPr>
        <w:t>’analisi della collega Sorrenti coglie</w:t>
      </w:r>
      <w:r w:rsidR="00ED52DE" w:rsidRPr="00467C30">
        <w:rPr>
          <w:rFonts w:ascii="Palatino Linotype" w:hAnsi="Palatino Linotype"/>
          <w:sz w:val="24"/>
          <w:szCs w:val="24"/>
        </w:rPr>
        <w:t xml:space="preserve"> appieno una </w:t>
      </w:r>
      <w:r w:rsidR="00862551" w:rsidRPr="00467C30">
        <w:rPr>
          <w:rFonts w:ascii="Palatino Linotype" w:hAnsi="Palatino Linotype"/>
          <w:sz w:val="24"/>
          <w:szCs w:val="24"/>
        </w:rPr>
        <w:t xml:space="preserve">questione centrale del dibattito che è quella di una </w:t>
      </w:r>
      <w:r w:rsidR="004B3CCA" w:rsidRPr="00467C30">
        <w:rPr>
          <w:rFonts w:ascii="Palatino Linotype" w:hAnsi="Palatino Linotype"/>
          <w:sz w:val="24"/>
          <w:szCs w:val="24"/>
        </w:rPr>
        <w:t xml:space="preserve">rappresentanza politica </w:t>
      </w:r>
      <w:r w:rsidR="00862551" w:rsidRPr="00467C30">
        <w:rPr>
          <w:rFonts w:ascii="Palatino Linotype" w:hAnsi="Palatino Linotype"/>
          <w:sz w:val="24"/>
          <w:szCs w:val="24"/>
        </w:rPr>
        <w:t xml:space="preserve">che, </w:t>
      </w:r>
      <w:r w:rsidR="007B131D" w:rsidRPr="00467C30">
        <w:rPr>
          <w:rFonts w:ascii="Palatino Linotype" w:hAnsi="Palatino Linotype"/>
          <w:sz w:val="24"/>
          <w:szCs w:val="24"/>
        </w:rPr>
        <w:t>avendo</w:t>
      </w:r>
      <w:r w:rsidR="00862551" w:rsidRPr="00467C30">
        <w:rPr>
          <w:rFonts w:ascii="Palatino Linotype" w:hAnsi="Palatino Linotype"/>
          <w:sz w:val="24"/>
          <w:szCs w:val="24"/>
        </w:rPr>
        <w:t xml:space="preserve"> </w:t>
      </w:r>
      <w:r w:rsidR="00B420E8" w:rsidRPr="00467C30">
        <w:rPr>
          <w:rFonts w:ascii="Palatino Linotype" w:hAnsi="Palatino Linotype"/>
          <w:sz w:val="24"/>
          <w:szCs w:val="24"/>
        </w:rPr>
        <w:t xml:space="preserve">ormai </w:t>
      </w:r>
      <w:r w:rsidR="00862551" w:rsidRPr="00467C30">
        <w:rPr>
          <w:rFonts w:ascii="Palatino Linotype" w:hAnsi="Palatino Linotype"/>
          <w:sz w:val="24"/>
          <w:szCs w:val="24"/>
        </w:rPr>
        <w:t>per</w:t>
      </w:r>
      <w:r w:rsidR="007B131D" w:rsidRPr="00467C30">
        <w:rPr>
          <w:rFonts w:ascii="Palatino Linotype" w:hAnsi="Palatino Linotype"/>
          <w:sz w:val="24"/>
          <w:szCs w:val="24"/>
        </w:rPr>
        <w:t>s</w:t>
      </w:r>
      <w:r w:rsidR="00862551" w:rsidRPr="00467C30">
        <w:rPr>
          <w:rFonts w:ascii="Palatino Linotype" w:hAnsi="Palatino Linotype"/>
          <w:sz w:val="24"/>
          <w:szCs w:val="24"/>
        </w:rPr>
        <w:t>o</w:t>
      </w:r>
      <w:r w:rsidR="004B3CCA" w:rsidRPr="00467C30">
        <w:rPr>
          <w:rFonts w:ascii="Palatino Linotype" w:hAnsi="Palatino Linotype"/>
          <w:sz w:val="24"/>
          <w:szCs w:val="24"/>
        </w:rPr>
        <w:t xml:space="preserve"> il suo carattere unitario, fondato sui principi di sovranità nazionale e di rappresentanza generale, </w:t>
      </w:r>
      <w:r w:rsidR="00862551" w:rsidRPr="00467C30">
        <w:rPr>
          <w:rFonts w:ascii="Palatino Linotype" w:hAnsi="Palatino Linotype"/>
          <w:sz w:val="24"/>
          <w:szCs w:val="24"/>
        </w:rPr>
        <w:t>si ripresenta</w:t>
      </w:r>
      <w:r w:rsidR="004B3CCA" w:rsidRPr="00467C30">
        <w:rPr>
          <w:rFonts w:ascii="Palatino Linotype" w:hAnsi="Palatino Linotype"/>
          <w:sz w:val="24"/>
          <w:szCs w:val="24"/>
        </w:rPr>
        <w:t xml:space="preserve"> com</w:t>
      </w:r>
      <w:r w:rsidR="008213FE">
        <w:rPr>
          <w:rFonts w:ascii="Palatino Linotype" w:hAnsi="Palatino Linotype"/>
          <w:sz w:val="24"/>
          <w:szCs w:val="24"/>
        </w:rPr>
        <w:t xml:space="preserve">e </w:t>
      </w:r>
      <w:r w:rsidR="004B3CCA" w:rsidRPr="00467C30">
        <w:rPr>
          <w:rFonts w:ascii="Palatino Linotype" w:hAnsi="Palatino Linotype"/>
          <w:sz w:val="24"/>
          <w:szCs w:val="24"/>
        </w:rPr>
        <w:t xml:space="preserve">rappresentanza di interessi </w:t>
      </w:r>
      <w:r w:rsidR="007B131D" w:rsidRPr="00467C30">
        <w:rPr>
          <w:rFonts w:ascii="Palatino Linotype" w:hAnsi="Palatino Linotype"/>
          <w:sz w:val="24"/>
          <w:szCs w:val="24"/>
        </w:rPr>
        <w:t>in contrasto tra loro</w:t>
      </w:r>
      <w:r w:rsidR="004B3CCA" w:rsidRPr="00467C30">
        <w:rPr>
          <w:rFonts w:ascii="Palatino Linotype" w:hAnsi="Palatino Linotype"/>
          <w:sz w:val="24"/>
          <w:szCs w:val="24"/>
        </w:rPr>
        <w:t xml:space="preserve">, </w:t>
      </w:r>
      <w:r w:rsidR="007B131D" w:rsidRPr="00467C30">
        <w:rPr>
          <w:rFonts w:ascii="Palatino Linotype" w:hAnsi="Palatino Linotype"/>
          <w:sz w:val="24"/>
          <w:szCs w:val="24"/>
        </w:rPr>
        <w:t>a stento</w:t>
      </w:r>
      <w:r w:rsidR="004B3CCA" w:rsidRPr="00467C30">
        <w:rPr>
          <w:rFonts w:ascii="Palatino Linotype" w:hAnsi="Palatino Linotype"/>
          <w:sz w:val="24"/>
          <w:szCs w:val="24"/>
        </w:rPr>
        <w:t xml:space="preserve"> riconducibili ad unità</w:t>
      </w:r>
      <w:r w:rsidR="00ED52DE" w:rsidRPr="00467C30">
        <w:rPr>
          <w:rFonts w:ascii="Palatino Linotype" w:hAnsi="Palatino Linotype"/>
          <w:sz w:val="24"/>
          <w:szCs w:val="24"/>
        </w:rPr>
        <w:t xml:space="preserve">. Tale </w:t>
      </w:r>
      <w:r w:rsidR="00BF3FD1" w:rsidRPr="00467C30">
        <w:rPr>
          <w:rFonts w:ascii="Palatino Linotype" w:hAnsi="Palatino Linotype"/>
          <w:sz w:val="24"/>
          <w:szCs w:val="24"/>
        </w:rPr>
        <w:t>situazione di fatto</w:t>
      </w:r>
      <w:r w:rsidR="00ED52DE" w:rsidRPr="00467C30">
        <w:rPr>
          <w:rFonts w:ascii="Palatino Linotype" w:hAnsi="Palatino Linotype"/>
          <w:sz w:val="24"/>
          <w:szCs w:val="24"/>
        </w:rPr>
        <w:t xml:space="preserve"> </w:t>
      </w:r>
      <w:r w:rsidR="00836C97" w:rsidRPr="00467C30">
        <w:rPr>
          <w:rFonts w:ascii="Palatino Linotype" w:hAnsi="Palatino Linotype"/>
          <w:sz w:val="24"/>
          <w:szCs w:val="24"/>
        </w:rPr>
        <w:t>determina</w:t>
      </w:r>
      <w:r w:rsidR="007F6CC7">
        <w:rPr>
          <w:rFonts w:ascii="Palatino Linotype" w:hAnsi="Palatino Linotype"/>
          <w:sz w:val="24"/>
          <w:szCs w:val="24"/>
        </w:rPr>
        <w:t xml:space="preserve"> </w:t>
      </w:r>
      <w:r w:rsidR="00836C97" w:rsidRPr="00467C30">
        <w:rPr>
          <w:rFonts w:ascii="Palatino Linotype" w:hAnsi="Palatino Linotype"/>
          <w:sz w:val="24"/>
          <w:szCs w:val="24"/>
        </w:rPr>
        <w:t>implicazioni del tutto incompatibili con le forme della democrazia pluralista</w:t>
      </w:r>
      <w:r w:rsidR="00BF3FD1" w:rsidRPr="00467C30">
        <w:rPr>
          <w:rFonts w:ascii="Palatino Linotype" w:hAnsi="Palatino Linotype"/>
          <w:sz w:val="24"/>
          <w:szCs w:val="24"/>
        </w:rPr>
        <w:t>, perché viene mess</w:t>
      </w:r>
      <w:r w:rsidR="00446E83" w:rsidRPr="00467C30">
        <w:rPr>
          <w:rFonts w:ascii="Palatino Linotype" w:hAnsi="Palatino Linotype"/>
          <w:sz w:val="24"/>
          <w:szCs w:val="24"/>
        </w:rPr>
        <w:t>o</w:t>
      </w:r>
      <w:r w:rsidR="00BF3FD1" w:rsidRPr="00467C30">
        <w:rPr>
          <w:rFonts w:ascii="Palatino Linotype" w:hAnsi="Palatino Linotype"/>
          <w:sz w:val="24"/>
          <w:szCs w:val="24"/>
        </w:rPr>
        <w:t xml:space="preserve"> in discussione il processo di democratizzazione,</w:t>
      </w:r>
      <w:r w:rsidR="00CE6E05" w:rsidRPr="00467C30">
        <w:rPr>
          <w:rFonts w:ascii="Palatino Linotype" w:hAnsi="Palatino Linotype"/>
          <w:sz w:val="24"/>
          <w:szCs w:val="24"/>
        </w:rPr>
        <w:t xml:space="preserve"> e con ess</w:t>
      </w:r>
      <w:r w:rsidR="00446E83" w:rsidRPr="00467C30">
        <w:rPr>
          <w:rFonts w:ascii="Palatino Linotype" w:hAnsi="Palatino Linotype"/>
          <w:sz w:val="24"/>
          <w:szCs w:val="24"/>
        </w:rPr>
        <w:t>o</w:t>
      </w:r>
      <w:r w:rsidR="00CE6E05" w:rsidRPr="00467C30">
        <w:rPr>
          <w:rFonts w:ascii="Palatino Linotype" w:hAnsi="Palatino Linotype"/>
          <w:sz w:val="24"/>
          <w:szCs w:val="24"/>
        </w:rPr>
        <w:t xml:space="preserve"> tutti i suoi corollari: </w:t>
      </w:r>
      <w:r w:rsidR="00BF3FD1" w:rsidRPr="00467C30">
        <w:rPr>
          <w:rFonts w:ascii="Palatino Linotype" w:hAnsi="Palatino Linotype"/>
          <w:sz w:val="24"/>
          <w:szCs w:val="24"/>
        </w:rPr>
        <w:t>d</w:t>
      </w:r>
      <w:r w:rsidR="00CE6E05" w:rsidRPr="00467C30">
        <w:rPr>
          <w:rFonts w:ascii="Palatino Linotype" w:hAnsi="Palatino Linotype"/>
          <w:sz w:val="24"/>
          <w:szCs w:val="24"/>
        </w:rPr>
        <w:t>a</w:t>
      </w:r>
      <w:r w:rsidR="00BF3FD1" w:rsidRPr="00467C30">
        <w:rPr>
          <w:rFonts w:ascii="Palatino Linotype" w:hAnsi="Palatino Linotype"/>
          <w:sz w:val="24"/>
          <w:szCs w:val="24"/>
        </w:rPr>
        <w:t>i diritti di libertà a quella dell’uguaglianza</w:t>
      </w:r>
      <w:r w:rsidR="00446E83" w:rsidRPr="00467C30">
        <w:rPr>
          <w:rFonts w:ascii="Palatino Linotype" w:hAnsi="Palatino Linotype"/>
          <w:sz w:val="24"/>
          <w:szCs w:val="24"/>
        </w:rPr>
        <w:t>, d</w:t>
      </w:r>
      <w:r w:rsidR="00CE6E05" w:rsidRPr="00467C30">
        <w:rPr>
          <w:rFonts w:ascii="Palatino Linotype" w:hAnsi="Palatino Linotype"/>
          <w:sz w:val="24"/>
          <w:szCs w:val="24"/>
        </w:rPr>
        <w:t>a</w:t>
      </w:r>
      <w:r w:rsidR="00BF3FD1" w:rsidRPr="00467C30">
        <w:rPr>
          <w:rFonts w:ascii="Palatino Linotype" w:hAnsi="Palatino Linotype"/>
          <w:sz w:val="24"/>
          <w:szCs w:val="24"/>
        </w:rPr>
        <w:t xml:space="preserve">i diritti sociali alle </w:t>
      </w:r>
      <w:r w:rsidR="00CE6E05" w:rsidRPr="00467C30">
        <w:rPr>
          <w:rFonts w:ascii="Palatino Linotype" w:hAnsi="Palatino Linotype"/>
          <w:sz w:val="24"/>
          <w:szCs w:val="24"/>
        </w:rPr>
        <w:t>tutele del</w:t>
      </w:r>
      <w:r w:rsidR="00BF3FD1" w:rsidRPr="00467C30">
        <w:rPr>
          <w:rFonts w:ascii="Palatino Linotype" w:hAnsi="Palatino Linotype"/>
          <w:sz w:val="24"/>
          <w:szCs w:val="24"/>
        </w:rPr>
        <w:t>le minoranze</w:t>
      </w:r>
      <w:r w:rsidR="00446E83" w:rsidRPr="00467C30">
        <w:rPr>
          <w:rFonts w:ascii="Palatino Linotype" w:hAnsi="Palatino Linotype"/>
          <w:sz w:val="24"/>
          <w:szCs w:val="24"/>
        </w:rPr>
        <w:t xml:space="preserve">. </w:t>
      </w:r>
    </w:p>
    <w:p w14:paraId="67898652" w14:textId="77777777" w:rsidR="00467C30" w:rsidRPr="00467C30" w:rsidRDefault="00446E83" w:rsidP="00DA1EFC">
      <w:pPr>
        <w:spacing w:after="0" w:line="360" w:lineRule="auto"/>
        <w:contextualSpacing/>
        <w:jc w:val="both"/>
        <w:rPr>
          <w:rFonts w:ascii="Palatino Linotype" w:hAnsi="Palatino Linotype"/>
          <w:sz w:val="24"/>
          <w:szCs w:val="24"/>
        </w:rPr>
      </w:pPr>
      <w:r w:rsidRPr="00467C30">
        <w:rPr>
          <w:rFonts w:ascii="Palatino Linotype" w:hAnsi="Palatino Linotype"/>
          <w:sz w:val="24"/>
          <w:szCs w:val="24"/>
        </w:rPr>
        <w:t>C</w:t>
      </w:r>
      <w:r w:rsidR="00D2602D" w:rsidRPr="00467C30">
        <w:rPr>
          <w:rFonts w:ascii="Palatino Linotype" w:hAnsi="Palatino Linotype"/>
          <w:sz w:val="24"/>
          <w:szCs w:val="24"/>
        </w:rPr>
        <w:t xml:space="preserve">omprendere </w:t>
      </w:r>
      <w:r w:rsidR="00862551" w:rsidRPr="00467C30">
        <w:rPr>
          <w:rFonts w:ascii="Palatino Linotype" w:hAnsi="Palatino Linotype"/>
          <w:sz w:val="24"/>
          <w:szCs w:val="24"/>
        </w:rPr>
        <w:t xml:space="preserve">in che modo sia possibile recuperare un ruolo centrale degli organi della </w:t>
      </w:r>
      <w:r w:rsidRPr="00467C30">
        <w:rPr>
          <w:rFonts w:ascii="Palatino Linotype" w:hAnsi="Palatino Linotype"/>
          <w:sz w:val="24"/>
          <w:szCs w:val="24"/>
        </w:rPr>
        <w:t>rappresentanza</w:t>
      </w:r>
      <w:r w:rsidR="00862551" w:rsidRPr="00467C30">
        <w:rPr>
          <w:rFonts w:ascii="Palatino Linotype" w:hAnsi="Palatino Linotype"/>
          <w:sz w:val="24"/>
          <w:szCs w:val="24"/>
        </w:rPr>
        <w:t xml:space="preserve"> politica</w:t>
      </w:r>
      <w:r w:rsidRPr="00467C30">
        <w:rPr>
          <w:rFonts w:ascii="Palatino Linotype" w:hAnsi="Palatino Linotype"/>
          <w:sz w:val="24"/>
          <w:szCs w:val="24"/>
        </w:rPr>
        <w:t xml:space="preserve"> è esercizio di riflessione alquan</w:t>
      </w:r>
      <w:r w:rsidR="002C4668" w:rsidRPr="00467C30">
        <w:rPr>
          <w:rFonts w:ascii="Palatino Linotype" w:hAnsi="Palatino Linotype"/>
          <w:sz w:val="24"/>
          <w:szCs w:val="24"/>
        </w:rPr>
        <w:t>t</w:t>
      </w:r>
      <w:r w:rsidRPr="00467C30">
        <w:rPr>
          <w:rFonts w:ascii="Palatino Linotype" w:hAnsi="Palatino Linotype"/>
          <w:sz w:val="24"/>
          <w:szCs w:val="24"/>
        </w:rPr>
        <w:t>o complicato</w:t>
      </w:r>
      <w:r w:rsidR="002C4668" w:rsidRPr="00467C30">
        <w:rPr>
          <w:rFonts w:ascii="Palatino Linotype" w:hAnsi="Palatino Linotype"/>
          <w:sz w:val="24"/>
          <w:szCs w:val="24"/>
        </w:rPr>
        <w:t>, soprattutto se lo si lega</w:t>
      </w:r>
      <w:r w:rsidRPr="00467C30">
        <w:rPr>
          <w:rFonts w:ascii="Palatino Linotype" w:hAnsi="Palatino Linotype"/>
          <w:sz w:val="24"/>
          <w:szCs w:val="24"/>
        </w:rPr>
        <w:t xml:space="preserve"> a un ripensamento della forma partito</w:t>
      </w:r>
      <w:r w:rsidR="00467C30" w:rsidRPr="00467C30">
        <w:rPr>
          <w:rFonts w:ascii="Palatino Linotype" w:hAnsi="Palatino Linotype"/>
          <w:sz w:val="24"/>
          <w:szCs w:val="24"/>
        </w:rPr>
        <w:t>.</w:t>
      </w:r>
    </w:p>
    <w:p w14:paraId="00FC9FBA" w14:textId="3DC26AD2" w:rsidR="00467C30" w:rsidRPr="00467C30" w:rsidRDefault="00467C30" w:rsidP="00DA1EFC">
      <w:pPr>
        <w:spacing w:after="0" w:line="360" w:lineRule="auto"/>
        <w:contextualSpacing/>
        <w:jc w:val="both"/>
        <w:rPr>
          <w:rFonts w:ascii="Palatino Linotype" w:hAnsi="Palatino Linotype"/>
          <w:sz w:val="24"/>
          <w:szCs w:val="24"/>
        </w:rPr>
      </w:pPr>
      <w:r w:rsidRPr="00467C30">
        <w:rPr>
          <w:rFonts w:ascii="Palatino Linotype" w:hAnsi="Palatino Linotype" w:cs="Times New Roman"/>
          <w:sz w:val="24"/>
          <w:szCs w:val="24"/>
        </w:rPr>
        <w:t xml:space="preserve">E tale quesito assume sempre più rilevanza per il fatto che i segni d’insofferenza verso la classe politica, accusata di non farsi più carico dei problemi concreti dei cittadini, hanno generato nell’opinione pubblica la seguente </w:t>
      </w:r>
      <w:r w:rsidRPr="00467C30">
        <w:rPr>
          <w:rFonts w:ascii="Palatino Linotype" w:hAnsi="Palatino Linotype" w:cs="Times New Roman"/>
          <w:i/>
          <w:sz w:val="24"/>
          <w:szCs w:val="24"/>
        </w:rPr>
        <w:t>s</w:t>
      </w:r>
      <w:r w:rsidRPr="00467C30">
        <w:rPr>
          <w:rFonts w:ascii="Palatino Linotype" w:hAnsi="Palatino Linotype" w:cs="Times New Roman"/>
          <w:sz w:val="24"/>
          <w:szCs w:val="24"/>
        </w:rPr>
        <w:t>uggestione: che per stare tutti meglio si possa fare a meno anche della politica e dei partiti politici.</w:t>
      </w:r>
    </w:p>
    <w:p w14:paraId="511F7E71" w14:textId="7E5C2330" w:rsidR="00381800" w:rsidRDefault="00467C30" w:rsidP="00DA1EFC">
      <w:pPr>
        <w:spacing w:after="0" w:line="360" w:lineRule="auto"/>
        <w:contextualSpacing/>
        <w:jc w:val="both"/>
        <w:rPr>
          <w:rFonts w:ascii="Palatino Linotype" w:hAnsi="Palatino Linotype" w:cs="Times New Roman"/>
          <w:sz w:val="24"/>
          <w:szCs w:val="24"/>
        </w:rPr>
      </w:pPr>
      <w:r w:rsidRPr="00467C30">
        <w:rPr>
          <w:rFonts w:ascii="Palatino Linotype" w:hAnsi="Palatino Linotype" w:cs="Times New Roman"/>
          <w:sz w:val="24"/>
          <w:szCs w:val="24"/>
        </w:rPr>
        <w:lastRenderedPageBreak/>
        <w:t>Qui il ragionamento si fa particolarmente scivoloso, e non tanto perché apre il fianco ad approcci di taglio eminentemente sociologico (</w:t>
      </w:r>
      <w:r w:rsidRPr="00467C30">
        <w:rPr>
          <w:rFonts w:ascii="Palatino Linotype" w:hAnsi="Palatino Linotype" w:cs="Times New Roman"/>
          <w:smallCaps/>
          <w:sz w:val="24"/>
          <w:szCs w:val="24"/>
        </w:rPr>
        <w:t xml:space="preserve">M. </w:t>
      </w:r>
      <w:r w:rsidRPr="00467C30">
        <w:rPr>
          <w:rFonts w:ascii="Palatino Linotype" w:hAnsi="Palatino Linotype" w:cs="Times New Roman"/>
          <w:sz w:val="24"/>
          <w:szCs w:val="24"/>
        </w:rPr>
        <w:t>Weber), ma perché la domanda così posta lascerebbe intendere implicitamente risposta positiva ad altro, e preliminare, interrogativo; se, in altre parole, bisogna esortare la composizione di corpi sociali intermedi che mirino a incanalare le domande provenienti dalla società civile e le coadiuvino a trasformarsi in decisione politica, o se, viceversa, non necessiti percorrere tutti quei percorsi che facilitino un colloquio diretto della base popolare con il decisore politico, unico interprete autorizzato della volontà popolare</w:t>
      </w:r>
      <w:r w:rsidR="00184910">
        <w:rPr>
          <w:rFonts w:ascii="Palatino Linotype" w:hAnsi="Palatino Linotype" w:cs="Times New Roman"/>
          <w:sz w:val="24"/>
          <w:szCs w:val="24"/>
        </w:rPr>
        <w:t>.</w:t>
      </w:r>
    </w:p>
    <w:p w14:paraId="0474F157" w14:textId="528F3AE5" w:rsidR="00132356" w:rsidRDefault="00184910" w:rsidP="00DA1EFC">
      <w:pPr>
        <w:spacing w:after="0" w:line="360" w:lineRule="auto"/>
        <w:contextualSpacing/>
        <w:jc w:val="both"/>
        <w:rPr>
          <w:rFonts w:ascii="Palatino Linotype" w:hAnsi="Palatino Linotype" w:cs="Times New Roman"/>
          <w:sz w:val="24"/>
          <w:szCs w:val="24"/>
        </w:rPr>
      </w:pPr>
      <w:r>
        <w:rPr>
          <w:rFonts w:ascii="Palatino Linotype" w:hAnsi="Palatino Linotype" w:cs="Times New Roman"/>
          <w:sz w:val="24"/>
          <w:szCs w:val="24"/>
        </w:rPr>
        <w:t xml:space="preserve">E’ noto che negli ultimi tempi le pratiche </w:t>
      </w:r>
      <w:r w:rsidR="007A3732">
        <w:rPr>
          <w:rFonts w:ascii="Palatino Linotype" w:hAnsi="Palatino Linotype" w:cs="Times New Roman"/>
          <w:sz w:val="24"/>
          <w:szCs w:val="24"/>
        </w:rPr>
        <w:t>che consentono maggiori spazi di “democrazia partecipativa” sono decisamente incrementate e molt</w:t>
      </w:r>
      <w:r w:rsidR="00E029A7">
        <w:rPr>
          <w:rFonts w:ascii="Palatino Linotype" w:hAnsi="Palatino Linotype" w:cs="Times New Roman"/>
          <w:sz w:val="24"/>
          <w:szCs w:val="24"/>
        </w:rPr>
        <w:t xml:space="preserve">e </w:t>
      </w:r>
      <w:r w:rsidR="007A3732">
        <w:rPr>
          <w:rFonts w:ascii="Palatino Linotype" w:hAnsi="Palatino Linotype" w:cs="Times New Roman"/>
          <w:sz w:val="24"/>
          <w:szCs w:val="24"/>
        </w:rPr>
        <w:t>delle quali (</w:t>
      </w:r>
      <w:r w:rsidR="00381800">
        <w:rPr>
          <w:rFonts w:ascii="Palatino Linotype" w:hAnsi="Palatino Linotype" w:cs="Times New Roman"/>
          <w:sz w:val="24"/>
          <w:szCs w:val="24"/>
        </w:rPr>
        <w:t xml:space="preserve">si pensi </w:t>
      </w:r>
      <w:r w:rsidR="00381800" w:rsidRPr="00381800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>a quelle pratiche partecipative nell’ambito del procedimento amministrativo</w:t>
      </w:r>
      <w:r w:rsidR="00381800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>,</w:t>
      </w:r>
      <w:r w:rsidR="00381800" w:rsidRPr="00381800">
        <w:rPr>
          <w:rFonts w:ascii="Arial" w:eastAsia="Times New Roman" w:hAnsi="Arial" w:cs="Arial"/>
          <w:kern w:val="0"/>
          <w:sz w:val="30"/>
          <w:szCs w:val="30"/>
          <w:lang w:eastAsia="it-IT"/>
          <w14:ligatures w14:val="none"/>
        </w:rPr>
        <w:t xml:space="preserve"> </w:t>
      </w:r>
      <w:r w:rsidR="00381800" w:rsidRPr="00381800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>che  hanno costituito  oggetto  di regolamentazione e che oggi integrano i processi decisional</w:t>
      </w:r>
      <w:r w:rsidR="00381800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>i</w:t>
      </w:r>
      <w:r w:rsidR="007A3732" w:rsidRPr="00381800">
        <w:rPr>
          <w:rFonts w:ascii="Palatino Linotype" w:hAnsi="Palatino Linotype" w:cs="Times New Roman"/>
          <w:sz w:val="24"/>
          <w:szCs w:val="24"/>
        </w:rPr>
        <w:t>)</w:t>
      </w:r>
      <w:r w:rsidR="007A3732">
        <w:rPr>
          <w:rFonts w:ascii="Palatino Linotype" w:hAnsi="Palatino Linotype" w:cs="Times New Roman"/>
          <w:sz w:val="24"/>
          <w:szCs w:val="24"/>
        </w:rPr>
        <w:t xml:space="preserve"> hanno rappresentato un vero e proprio </w:t>
      </w:r>
      <w:r w:rsidR="007A3732" w:rsidRPr="007A3732">
        <w:rPr>
          <w:rFonts w:ascii="Palatino Linotype" w:hAnsi="Palatino Linotype" w:cs="Times New Roman"/>
          <w:sz w:val="24"/>
          <w:szCs w:val="24"/>
        </w:rPr>
        <w:t>un salto di qualità rispetto alle semplici pratiche partecipative</w:t>
      </w:r>
      <w:r w:rsidR="007A3732">
        <w:rPr>
          <w:rFonts w:ascii="Palatino Linotype" w:hAnsi="Palatino Linotype" w:cs="Times New Roman"/>
          <w:sz w:val="24"/>
          <w:szCs w:val="24"/>
        </w:rPr>
        <w:t xml:space="preserve">, </w:t>
      </w:r>
      <w:r w:rsidR="007A3732" w:rsidRPr="007A3732">
        <w:rPr>
          <w:rFonts w:ascii="Palatino Linotype" w:hAnsi="Palatino Linotype" w:cs="Times New Roman"/>
          <w:sz w:val="24"/>
          <w:szCs w:val="24"/>
        </w:rPr>
        <w:t>facendo maturare una più intensa presenza dei cittadini nell’attività istituzionale</w:t>
      </w:r>
      <w:r w:rsidR="00381800">
        <w:rPr>
          <w:rFonts w:ascii="Palatino Linotype" w:hAnsi="Palatino Linotype" w:cs="Times New Roman"/>
          <w:sz w:val="24"/>
          <w:szCs w:val="24"/>
        </w:rPr>
        <w:t xml:space="preserve"> (Allegretti)</w:t>
      </w:r>
      <w:r w:rsidR="007A3732">
        <w:rPr>
          <w:rFonts w:ascii="Palatino Linotype" w:hAnsi="Palatino Linotype" w:cs="Times New Roman"/>
          <w:sz w:val="24"/>
          <w:szCs w:val="24"/>
        </w:rPr>
        <w:t>.</w:t>
      </w:r>
    </w:p>
    <w:p w14:paraId="4B1EE0CF" w14:textId="78A4B0F5" w:rsidR="00354472" w:rsidRDefault="00A34B24" w:rsidP="00DA1EFC">
      <w:pPr>
        <w:spacing w:after="0" w:line="360" w:lineRule="auto"/>
        <w:contextualSpacing/>
        <w:jc w:val="both"/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</w:pPr>
      <w:r>
        <w:rPr>
          <w:rFonts w:ascii="Palatino Linotype" w:hAnsi="Palatino Linotype" w:cs="Times New Roman"/>
          <w:sz w:val="24"/>
          <w:szCs w:val="24"/>
        </w:rPr>
        <w:t>M</w:t>
      </w:r>
      <w:r w:rsidR="00132356" w:rsidRPr="00132356">
        <w:rPr>
          <w:rFonts w:ascii="Palatino Linotype" w:hAnsi="Palatino Linotype" w:cs="Times New Roman"/>
          <w:sz w:val="24"/>
          <w:szCs w:val="24"/>
        </w:rPr>
        <w:t>olt</w:t>
      </w:r>
      <w:r>
        <w:rPr>
          <w:rFonts w:ascii="Palatino Linotype" w:hAnsi="Palatino Linotype" w:cs="Times New Roman"/>
          <w:sz w:val="24"/>
          <w:szCs w:val="24"/>
        </w:rPr>
        <w:t>i</w:t>
      </w:r>
      <w:r w:rsidR="00132356" w:rsidRPr="00132356">
        <w:rPr>
          <w:rFonts w:ascii="Palatino Linotype" w:hAnsi="Palatino Linotype" w:cs="Times New Roman"/>
          <w:sz w:val="24"/>
          <w:szCs w:val="24"/>
        </w:rPr>
        <w:t xml:space="preserve"> di questi strumenti sono stati</w:t>
      </w:r>
      <w:r>
        <w:rPr>
          <w:rFonts w:ascii="Palatino Linotype" w:hAnsi="Palatino Linotype" w:cs="Times New Roman"/>
          <w:sz w:val="24"/>
          <w:szCs w:val="24"/>
        </w:rPr>
        <w:t xml:space="preserve"> </w:t>
      </w:r>
      <w:r w:rsidR="00B134C6">
        <w:rPr>
          <w:rFonts w:ascii="Palatino Linotype" w:hAnsi="Palatino Linotype" w:cs="Times New Roman"/>
          <w:sz w:val="24"/>
          <w:szCs w:val="24"/>
        </w:rPr>
        <w:t>poi</w:t>
      </w:r>
      <w:r w:rsidR="00E029A7">
        <w:rPr>
          <w:rFonts w:ascii="Palatino Linotype" w:hAnsi="Palatino Linotype" w:cs="Times New Roman"/>
          <w:sz w:val="24"/>
          <w:szCs w:val="24"/>
        </w:rPr>
        <w:t xml:space="preserve"> anche</w:t>
      </w:r>
      <w:r w:rsidR="00381800" w:rsidRPr="00132356">
        <w:rPr>
          <w:rFonts w:ascii="Palatino Linotype" w:hAnsi="Palatino Linotype" w:cs="Times New Roman"/>
          <w:sz w:val="24"/>
          <w:szCs w:val="24"/>
        </w:rPr>
        <w:t xml:space="preserve"> </w:t>
      </w:r>
      <w:r w:rsidR="00132356" w:rsidRPr="00132356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>istituzionalizzati  come  le  consultazioni  locali,  le  concertazioni,  il  dibattito  pubblico,  le  inchieste pubbliche o le consultazioni sulle piattaforme elettroniche, gli strumenti di valutazione delle politiche pubbliche e di progettazione</w:t>
      </w:r>
      <w:r w:rsidR="00132356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>, che trovano</w:t>
      </w:r>
      <w:r w:rsidR="00B134C6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>,</w:t>
      </w:r>
      <w:r w:rsidR="00132356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 xml:space="preserve"> del resto</w:t>
      </w:r>
      <w:r w:rsidR="00B134C6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>,</w:t>
      </w:r>
      <w:r w:rsidR="00132356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 xml:space="preserve"> conforto ne</w:t>
      </w:r>
      <w:r w:rsidR="00132356" w:rsidRPr="00132356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>ll’art. 118 Cost. e</w:t>
      </w:r>
      <w:r w:rsidR="00653091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 xml:space="preserve">, in generale, </w:t>
      </w:r>
      <w:r w:rsidR="00132356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>ne</w:t>
      </w:r>
      <w:r w:rsidR="00132356" w:rsidRPr="00132356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>lla sussidiarietà orizzontale che richiama l’amministrazione condivisa che ha avuto un grande sviluppo negli ultimi anni</w:t>
      </w:r>
      <w:r w:rsidR="00132356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>.</w:t>
      </w:r>
    </w:p>
    <w:p w14:paraId="79CF0D8E" w14:textId="77777777" w:rsidR="00653091" w:rsidRDefault="003E5D62" w:rsidP="00DA1EFC">
      <w:pPr>
        <w:spacing w:after="0" w:line="360" w:lineRule="auto"/>
        <w:contextualSpacing/>
        <w:jc w:val="both"/>
        <w:rPr>
          <w:rFonts w:ascii="Arial" w:eastAsia="Times New Roman" w:hAnsi="Arial" w:cs="Arial"/>
          <w:kern w:val="0"/>
          <w:sz w:val="30"/>
          <w:szCs w:val="30"/>
          <w:lang w:eastAsia="it-IT"/>
          <w14:ligatures w14:val="none"/>
        </w:rPr>
      </w:pPr>
      <w:r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>Ma se il contribu</w:t>
      </w:r>
      <w:r w:rsidRPr="003E5D62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 xml:space="preserve">to della democrazia partecipativa a una </w:t>
      </w:r>
      <w:r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>superio</w:t>
      </w:r>
      <w:r w:rsidRPr="003E5D62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>re legittimazione delle istituzioni rappresentative è un e</w:t>
      </w:r>
      <w:r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>sito</w:t>
      </w:r>
      <w:r w:rsidRPr="003E5D62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 xml:space="preserve"> </w:t>
      </w:r>
      <w:r w:rsidR="00B134C6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 xml:space="preserve">da più parti ormai </w:t>
      </w:r>
      <w:r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>invocato,</w:t>
      </w:r>
      <w:r w:rsidR="00E900DD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 xml:space="preserve"> ritengo che</w:t>
      </w:r>
      <w:r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 xml:space="preserve"> altro </w:t>
      </w:r>
      <w:r w:rsidR="00E900DD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>sia</w:t>
      </w:r>
      <w:r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 xml:space="preserve"> </w:t>
      </w:r>
      <w:r w:rsidRPr="003E5D62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 xml:space="preserve">invece </w:t>
      </w:r>
      <w:r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>avere quale obiettivo quello di una</w:t>
      </w:r>
      <w:r w:rsidRPr="003E5D62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 xml:space="preserve"> rilegittimazione della classe politica </w:t>
      </w:r>
      <w:r w:rsidR="00354472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>che</w:t>
      </w:r>
      <w:r w:rsidR="00354472" w:rsidRPr="00184910">
        <w:rPr>
          <w:rFonts w:ascii="Palatino Linotype" w:hAnsi="Palatino Linotype"/>
          <w:color w:val="000000"/>
          <w:sz w:val="24"/>
          <w:szCs w:val="24"/>
        </w:rPr>
        <w:t xml:space="preserve"> rischi</w:t>
      </w:r>
      <w:r w:rsidR="00354472">
        <w:rPr>
          <w:rFonts w:ascii="Palatino Linotype" w:hAnsi="Palatino Linotype"/>
          <w:color w:val="000000"/>
          <w:sz w:val="24"/>
          <w:szCs w:val="24"/>
        </w:rPr>
        <w:t>erebbe</w:t>
      </w:r>
      <w:r w:rsidR="00354472" w:rsidRPr="00184910">
        <w:rPr>
          <w:rFonts w:ascii="Palatino Linotype" w:hAnsi="Palatino Linotype"/>
          <w:color w:val="000000"/>
          <w:sz w:val="24"/>
          <w:szCs w:val="24"/>
        </w:rPr>
        <w:t xml:space="preserve"> di innescare un pericoloso processo di potenziamento di queste forme rappresentative, che da strumenti di integrazione partecipativa della rappresentanza, emergerebbero a configurarsi quali unici paladini capaci di interpretare direttamente la volontà popolare, sostituendosi così di fatto alla democrazia dei partiti.</w:t>
      </w:r>
      <w:r w:rsidR="00354472" w:rsidRPr="00354472">
        <w:rPr>
          <w:rFonts w:ascii="Arial" w:eastAsia="Times New Roman" w:hAnsi="Arial" w:cs="Arial"/>
          <w:kern w:val="0"/>
          <w:sz w:val="30"/>
          <w:szCs w:val="30"/>
          <w:lang w:eastAsia="it-IT"/>
          <w14:ligatures w14:val="none"/>
        </w:rPr>
        <w:t xml:space="preserve"> </w:t>
      </w:r>
    </w:p>
    <w:p w14:paraId="4B9620B1" w14:textId="612594EC" w:rsidR="00354472" w:rsidRDefault="00354472" w:rsidP="00DA1EFC">
      <w:pPr>
        <w:spacing w:after="0" w:line="360" w:lineRule="auto"/>
        <w:contextualSpacing/>
        <w:jc w:val="both"/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</w:pPr>
      <w:r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>L</w:t>
      </w:r>
      <w:r w:rsidRPr="00354472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>’attitudine dei pubblici poteri  ad  accogliere  e  favorire  i</w:t>
      </w:r>
      <w:r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 xml:space="preserve"> </w:t>
      </w:r>
      <w:r w:rsidRPr="00354472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>processi  partecipativi</w:t>
      </w:r>
      <w:r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>, in altri termini,</w:t>
      </w:r>
      <w:r w:rsidRPr="00354472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 xml:space="preserve"> non  de</w:t>
      </w:r>
      <w:r w:rsidR="00A34B24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>ve</w:t>
      </w:r>
      <w:r w:rsidRPr="00354472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 xml:space="preserve">  in  alcun  modo  dissimulare  intenti  populistici  o  finalizzati  alla </w:t>
      </w:r>
      <w:r w:rsidRPr="00354472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lastRenderedPageBreak/>
        <w:t>disintermediazione,  tendenze  che  al  contrario  risultano  contrarie  allo  spirito  stesso  che  connota  le pratiche deliberative</w:t>
      </w:r>
      <w:r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>.</w:t>
      </w:r>
    </w:p>
    <w:p w14:paraId="492D2782" w14:textId="2D41B946" w:rsidR="00B6190F" w:rsidRPr="00093F40" w:rsidRDefault="0041721A" w:rsidP="00DA1EFC">
      <w:pPr>
        <w:spacing w:after="0" w:line="360" w:lineRule="auto"/>
        <w:contextualSpacing/>
        <w:jc w:val="both"/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</w:pPr>
      <w:r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>N</w:t>
      </w:r>
      <w:r w:rsidR="00AF3CCA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 xml:space="preserve">e </w:t>
      </w:r>
      <w:r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 xml:space="preserve">consegue </w:t>
      </w:r>
      <w:r w:rsidR="00AF3CCA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>che</w:t>
      </w:r>
      <w:r w:rsidR="00130351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 xml:space="preserve"> </w:t>
      </w:r>
      <w:r w:rsidR="00D927C8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>chi scrive</w:t>
      </w:r>
      <w:r w:rsidR="003D68E1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 xml:space="preserve"> </w:t>
      </w:r>
      <w:r w:rsidR="00AF3CCA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>fa</w:t>
      </w:r>
      <w:r w:rsidR="00D927C8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 xml:space="preserve"> </w:t>
      </w:r>
      <w:r w:rsidR="00AF3CCA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 xml:space="preserve">fatica a </w:t>
      </w:r>
      <w:r w:rsidR="00130351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>cred</w:t>
      </w:r>
      <w:r w:rsidR="00AF3CCA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>ere</w:t>
      </w:r>
      <w:r w:rsidR="00130351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 xml:space="preserve"> </w:t>
      </w:r>
      <w:r w:rsidR="00093F40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 xml:space="preserve">alla possibilità di concepire la </w:t>
      </w:r>
      <w:r w:rsidR="00653091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 xml:space="preserve">nostra </w:t>
      </w:r>
      <w:r w:rsidR="00093F40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 xml:space="preserve">democrazia senza partiti, perché </w:t>
      </w:r>
      <w:r w:rsidR="00AF3CCA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 xml:space="preserve">non riesco a vedere </w:t>
      </w:r>
      <w:r w:rsidR="00093F40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>qualcosa al di fuori di essi</w:t>
      </w:r>
      <w:r w:rsidR="00AF3CCA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 xml:space="preserve"> e </w:t>
      </w:r>
      <w:r w:rsidR="00A34B24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 xml:space="preserve">l’ipotesi di una </w:t>
      </w:r>
      <w:r w:rsidR="00B62564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>legge generale di riforma</w:t>
      </w:r>
      <w:r w:rsidR="00A34B24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 xml:space="preserve"> de</w:t>
      </w:r>
      <w:r w:rsidR="00AF3CCA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 xml:space="preserve">i partiti </w:t>
      </w:r>
      <w:r w:rsidR="00130351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>suggerita da</w:t>
      </w:r>
      <w:r w:rsidR="00D927C8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>lla collega</w:t>
      </w:r>
      <w:r w:rsidR="00130351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 xml:space="preserve"> Sorrenti mi trov</w:t>
      </w:r>
      <w:r w:rsidR="00D927C8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>a</w:t>
      </w:r>
      <w:r w:rsidR="00093F40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 xml:space="preserve"> pienamente</w:t>
      </w:r>
      <w:r w:rsidR="00130351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 xml:space="preserve"> concorde </w:t>
      </w:r>
      <w:r w:rsidR="00A34B24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 xml:space="preserve">a patto </w:t>
      </w:r>
      <w:r w:rsidR="00AF3CCA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 xml:space="preserve">però </w:t>
      </w:r>
      <w:r w:rsidR="00A34B24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>che</w:t>
      </w:r>
      <w:r w:rsidR="00B6190F" w:rsidRPr="00B6190F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 </w:t>
      </w:r>
      <w:r w:rsidR="00B134C6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la </w:t>
      </w:r>
      <w:r w:rsidR="00B6190F" w:rsidRPr="00B6190F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>c.d. crisi del modello-partito in Italia, che è stata presentata da più parti come il nuovo Leviatano, che divora e rigenera se stesso</w:t>
      </w:r>
      <w:r w:rsidR="00D927C8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>,</w:t>
      </w:r>
      <w:r w:rsidR="00B6190F" w:rsidRPr="00B6190F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 </w:t>
      </w:r>
      <w:r w:rsidR="00B134C6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la si </w:t>
      </w:r>
      <w:r w:rsidR="00B6190F" w:rsidRPr="00B6190F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riconduca a un </w:t>
      </w:r>
      <w:r w:rsidR="00D927C8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determinato </w:t>
      </w:r>
      <w:r w:rsidR="00B6190F" w:rsidRPr="00B6190F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fatto storico, qual è stato la disgregazione dei c.d. partiti di massa, che, durante oltre 40 anni della storia repubblicana di questo Paese, contribuirono attivamente alla nascita e al consolidamento della nostra democrazia e alla formazione della classe dirigente. </w:t>
      </w:r>
    </w:p>
    <w:p w14:paraId="4BD9124D" w14:textId="70921126" w:rsidR="00130351" w:rsidRDefault="00B6190F" w:rsidP="00DA1EFC">
      <w:pPr>
        <w:spacing w:after="0" w:line="360" w:lineRule="auto"/>
        <w:contextualSpacing/>
        <w:jc w:val="both"/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</w:pPr>
      <w:r w:rsidRPr="00B6190F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>Quei partiti, come si sa, non esistono più</w:t>
      </w:r>
      <w:r w:rsidR="00093F40">
        <w:rPr>
          <w:rFonts w:ascii="Palatino Linotype" w:hAnsi="Palatino Linotype" w:cs="Open Sans"/>
          <w:color w:val="000000"/>
          <w:sz w:val="24"/>
          <w:szCs w:val="24"/>
          <w:shd w:val="clear" w:color="auto" w:fill="EFEDE3"/>
        </w:rPr>
        <w:t xml:space="preserve">. </w:t>
      </w:r>
      <w:r w:rsidRPr="00B6190F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E non esistono più, non solo per il declino progressivo delle ideologie su cui fondavano la loro legittimità, ma anche perché, non riuscendo a confrontarsi con fenomeni venuti nel frattempo in luce, quali la globalizzazione dell’economia e della finanza e la nascita delle tecnologie digitali e lo sviluppo della rete, che hanno accelerato notevolmente il processo di ridimensionamento della sovranità statale e dei suoi soggetti politici, </w:t>
      </w:r>
      <w:r w:rsidR="00130351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>hanno pers</w:t>
      </w:r>
      <w:r w:rsidRPr="00B6190F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o quelle </w:t>
      </w:r>
      <w:r w:rsidR="00DA1EFC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 tipiche </w:t>
      </w:r>
      <w:r w:rsidRPr="00B6190F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caratteristiche </w:t>
      </w:r>
      <w:r w:rsidR="00DA1EFC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quali </w:t>
      </w:r>
      <w:r w:rsidRPr="00B6190F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>la sostanziale omogeneità degli attori, la dimensione nazionale e la struttura oligarchica della dirigenza</w:t>
      </w:r>
      <w:r w:rsidR="00130351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>.</w:t>
      </w:r>
    </w:p>
    <w:p w14:paraId="5F817CD5" w14:textId="77777777" w:rsidR="00C428AC" w:rsidRDefault="00F12C08" w:rsidP="00C428AC">
      <w:pPr>
        <w:spacing w:after="0" w:line="360" w:lineRule="auto"/>
        <w:contextualSpacing/>
        <w:jc w:val="both"/>
        <w:rPr>
          <w:rFonts w:ascii="Palatino Linotype" w:hAnsi="Palatino Linotype"/>
          <w:color w:val="000000"/>
          <w:sz w:val="24"/>
          <w:szCs w:val="24"/>
        </w:rPr>
      </w:pPr>
      <w:r w:rsidRPr="00F12C08">
        <w:rPr>
          <w:rFonts w:ascii="Palatino Linotype" w:hAnsi="Palatino Linotype"/>
          <w:color w:val="000000"/>
          <w:sz w:val="24"/>
          <w:szCs w:val="24"/>
        </w:rPr>
        <w:t xml:space="preserve">Un processo che, all’indomani della dissoluzione dei partiti di massa, ha generato il c.d. partito </w:t>
      </w:r>
      <w:r w:rsidR="007D0A83">
        <w:rPr>
          <w:rFonts w:ascii="Palatino Linotype" w:hAnsi="Palatino Linotype"/>
          <w:color w:val="000000"/>
          <w:sz w:val="24"/>
          <w:szCs w:val="24"/>
        </w:rPr>
        <w:t>“</w:t>
      </w:r>
      <w:r w:rsidRPr="00F12C08">
        <w:rPr>
          <w:rFonts w:ascii="Palatino Linotype" w:hAnsi="Palatino Linotype"/>
          <w:color w:val="000000"/>
          <w:sz w:val="24"/>
          <w:szCs w:val="24"/>
        </w:rPr>
        <w:t>personale</w:t>
      </w:r>
      <w:r w:rsidR="007D0A83">
        <w:rPr>
          <w:rFonts w:ascii="Palatino Linotype" w:hAnsi="Palatino Linotype"/>
          <w:color w:val="000000"/>
          <w:sz w:val="24"/>
          <w:szCs w:val="24"/>
        </w:rPr>
        <w:t>” (Staiano)</w:t>
      </w:r>
      <w:r w:rsidRPr="00F12C08">
        <w:rPr>
          <w:rFonts w:ascii="Palatino Linotype" w:hAnsi="Palatino Linotype"/>
          <w:color w:val="000000"/>
          <w:sz w:val="24"/>
          <w:szCs w:val="24"/>
        </w:rPr>
        <w:t xml:space="preserve">, il quale spezza il legame con i cittadini che si reggeva mediante tesseramenti, sezioni, federazioni </w:t>
      </w:r>
      <w:proofErr w:type="spellStart"/>
      <w:r w:rsidRPr="00F12C08">
        <w:rPr>
          <w:rFonts w:ascii="Palatino Linotype" w:hAnsi="Palatino Linotype"/>
          <w:color w:val="000000"/>
          <w:sz w:val="24"/>
          <w:szCs w:val="24"/>
        </w:rPr>
        <w:t>ecc</w:t>
      </w:r>
      <w:proofErr w:type="spellEnd"/>
      <w:r w:rsidRPr="00F12C08">
        <w:rPr>
          <w:rFonts w:ascii="Palatino Linotype" w:hAnsi="Palatino Linotype"/>
          <w:color w:val="000000"/>
          <w:sz w:val="24"/>
          <w:szCs w:val="24"/>
        </w:rPr>
        <w:t>…, per diventare un consorzio rappresentante piccoli gruppi, autoreferenziale, che fonda la sua identità nel potere economico e non nella rappresentanza</w:t>
      </w:r>
      <w:r>
        <w:rPr>
          <w:rFonts w:ascii="Palatino Linotype" w:hAnsi="Palatino Linotype"/>
          <w:color w:val="000000"/>
          <w:sz w:val="24"/>
          <w:szCs w:val="24"/>
        </w:rPr>
        <w:t>.</w:t>
      </w:r>
      <w:r w:rsidR="00C428AC">
        <w:rPr>
          <w:rFonts w:ascii="Palatino Linotype" w:hAnsi="Palatino Linotype"/>
          <w:color w:val="000000"/>
          <w:sz w:val="24"/>
          <w:szCs w:val="24"/>
        </w:rPr>
        <w:t xml:space="preserve"> </w:t>
      </w:r>
    </w:p>
    <w:p w14:paraId="67E37EA9" w14:textId="2C234101" w:rsidR="00C428AC" w:rsidRDefault="00DE21EC" w:rsidP="00C428AC">
      <w:pPr>
        <w:spacing w:after="0" w:line="360" w:lineRule="auto"/>
        <w:contextualSpacing/>
        <w:jc w:val="both"/>
        <w:rPr>
          <w:rFonts w:ascii="Palatino Linotype" w:hAnsi="Palatino Linotype"/>
          <w:color w:val="000000"/>
          <w:sz w:val="24"/>
          <w:szCs w:val="24"/>
        </w:rPr>
      </w:pPr>
      <w:r>
        <w:rPr>
          <w:rFonts w:ascii="Palatino Linotype" w:hAnsi="Palatino Linotype"/>
          <w:color w:val="000000"/>
          <w:sz w:val="24"/>
          <w:szCs w:val="24"/>
        </w:rPr>
        <w:t>E nei confronti di questi partiti ”personali”, in cui</w:t>
      </w:r>
      <w:r w:rsidRPr="00DE21EC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 </w:t>
      </w:r>
      <w:r w:rsidRPr="00B62564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>le idee sono elaborate dal leader che le trasmette alla base, la quale ha il compito di recepirle, sostenerle e diffonderle a sua volta</w:t>
      </w:r>
      <w:r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, che dobbiamo rivolgere </w:t>
      </w:r>
      <w:r w:rsidRPr="00B62564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alcune considerazioni </w:t>
      </w:r>
      <w:r w:rsidR="007D0A83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>sul</w:t>
      </w:r>
      <w:r w:rsidR="00E029A7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 nuovo ruolo </w:t>
      </w:r>
      <w:r w:rsidRPr="00B62564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>dei partiti</w:t>
      </w:r>
      <w:r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. </w:t>
      </w:r>
    </w:p>
    <w:p w14:paraId="3182B977" w14:textId="77777777" w:rsidR="00C428AC" w:rsidRDefault="00DE21EC" w:rsidP="00C428AC">
      <w:pPr>
        <w:spacing w:after="0" w:line="360" w:lineRule="auto"/>
        <w:contextualSpacing/>
        <w:jc w:val="both"/>
        <w:rPr>
          <w:rFonts w:ascii="Palatino Linotype" w:hAnsi="Palatino Linotype"/>
          <w:color w:val="000000"/>
          <w:sz w:val="24"/>
          <w:szCs w:val="24"/>
        </w:rPr>
      </w:pPr>
      <w:r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>Un punto</w:t>
      </w:r>
      <w:r w:rsidR="00E029A7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 però</w:t>
      </w:r>
      <w:r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 è certo: l</w:t>
      </w:r>
      <w:r w:rsidRPr="00B62564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’assenza di misure legislative e le scarse e quasi sempre inattuate previsioni statutarie </w:t>
      </w:r>
      <w:r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>hanno contribuito a rafforzare quel</w:t>
      </w:r>
      <w:r w:rsidRPr="00B62564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l’impressione </w:t>
      </w:r>
      <w:r w:rsidR="00CF363C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>generale</w:t>
      </w:r>
      <w:r w:rsidRPr="00B62564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 che la democrazia interna dei partiti sia</w:t>
      </w:r>
      <w:r w:rsidR="00CF363C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 in fondo</w:t>
      </w:r>
      <w:r w:rsidRPr="00B62564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 un problema</w:t>
      </w:r>
      <w:r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 che viene sempre meno percepito </w:t>
      </w:r>
      <w:r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lastRenderedPageBreak/>
        <w:t>dagli elettori</w:t>
      </w:r>
      <w:r w:rsidR="00CF363C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 atteso che </w:t>
      </w:r>
      <w:r w:rsidR="007D0A83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>molti di questi ritengono che gli attuali</w:t>
      </w:r>
      <w:r w:rsidR="00CF363C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 partiti </w:t>
      </w:r>
      <w:r w:rsidR="00CF363C" w:rsidRPr="00B6190F">
        <w:rPr>
          <w:rFonts w:ascii="Palatino Linotype" w:hAnsi="Palatino Linotype" w:cs="Times New Roman"/>
          <w:sz w:val="24"/>
          <w:szCs w:val="24"/>
        </w:rPr>
        <w:t>s</w:t>
      </w:r>
      <w:r w:rsidR="007D0A83">
        <w:rPr>
          <w:rFonts w:ascii="Palatino Linotype" w:hAnsi="Palatino Linotype" w:cs="Times New Roman"/>
          <w:sz w:val="24"/>
          <w:szCs w:val="24"/>
        </w:rPr>
        <w:t>iano</w:t>
      </w:r>
      <w:r w:rsidR="00CF363C" w:rsidRPr="00B6190F">
        <w:rPr>
          <w:rFonts w:ascii="Palatino Linotype" w:hAnsi="Palatino Linotype" w:cs="Times New Roman"/>
          <w:sz w:val="24"/>
          <w:szCs w:val="24"/>
        </w:rPr>
        <w:t xml:space="preserve"> c</w:t>
      </w:r>
      <w:r w:rsidR="00CF363C">
        <w:rPr>
          <w:rFonts w:ascii="Palatino Linotype" w:hAnsi="Palatino Linotype" w:cs="Times New Roman"/>
          <w:sz w:val="24"/>
          <w:szCs w:val="24"/>
        </w:rPr>
        <w:t>omunque c</w:t>
      </w:r>
      <w:r w:rsidR="00CF363C" w:rsidRPr="00B6190F">
        <w:rPr>
          <w:rFonts w:ascii="Palatino Linotype" w:hAnsi="Palatino Linotype" w:cs="Times New Roman"/>
          <w:sz w:val="24"/>
          <w:szCs w:val="24"/>
        </w:rPr>
        <w:t>apaci ancora di mantenere in vita quella relazione tra sistema dei partiti e attività di governo, nella quale da sempre si è legittimata la classe politica italiana</w:t>
      </w:r>
      <w:r w:rsidR="00CF363C">
        <w:rPr>
          <w:rFonts w:ascii="Palatino Linotype" w:hAnsi="Palatino Linotype" w:cs="Times New Roman"/>
          <w:sz w:val="24"/>
          <w:szCs w:val="24"/>
        </w:rPr>
        <w:t>.</w:t>
      </w:r>
      <w:r w:rsidR="00C428AC" w:rsidRPr="00C428AC">
        <w:rPr>
          <w:rFonts w:ascii="CIDFont+F2" w:hAnsi="CIDFont+F2" w:cs="CIDFont+F2"/>
          <w:kern w:val="0"/>
          <w:sz w:val="24"/>
          <w:szCs w:val="24"/>
        </w:rPr>
        <w:t xml:space="preserve"> </w:t>
      </w:r>
    </w:p>
    <w:p w14:paraId="12C4AEAF" w14:textId="542B4A1C" w:rsidR="00C6499B" w:rsidRPr="00C428AC" w:rsidRDefault="00C428AC" w:rsidP="00DA1EFC">
      <w:pPr>
        <w:spacing w:after="0" w:line="360" w:lineRule="auto"/>
        <w:contextualSpacing/>
        <w:jc w:val="both"/>
        <w:rPr>
          <w:rFonts w:ascii="Palatino Linotype" w:hAnsi="Palatino Linotype"/>
          <w:color w:val="000000"/>
          <w:sz w:val="24"/>
          <w:szCs w:val="24"/>
        </w:rPr>
      </w:pPr>
      <w:r w:rsidRPr="00C428AC">
        <w:rPr>
          <w:rFonts w:ascii="Palatino Linotype" w:hAnsi="Palatino Linotype" w:cs="CIDFont+F2"/>
          <w:kern w:val="0"/>
          <w:sz w:val="24"/>
          <w:szCs w:val="24"/>
        </w:rPr>
        <w:t xml:space="preserve">Per </w:t>
      </w:r>
      <w:r w:rsidRPr="00C428AC">
        <w:rPr>
          <w:rFonts w:ascii="Palatino Linotype" w:hAnsi="Palatino Linotype" w:cs="CIDFont+F2"/>
          <w:kern w:val="0"/>
          <w:sz w:val="24"/>
          <w:szCs w:val="24"/>
        </w:rPr>
        <w:t>invertire la tendenza che vuole i partiti essersi trasformati in “agenzie</w:t>
      </w:r>
      <w:r w:rsidRPr="00C428AC">
        <w:rPr>
          <w:rFonts w:ascii="Palatino Linotype" w:hAnsi="Palatino Linotype"/>
          <w:color w:val="000000"/>
          <w:sz w:val="24"/>
          <w:szCs w:val="24"/>
        </w:rPr>
        <w:t xml:space="preserve"> </w:t>
      </w:r>
      <w:r w:rsidRPr="00C428AC">
        <w:rPr>
          <w:rFonts w:ascii="Palatino Linotype" w:hAnsi="Palatino Linotype" w:cs="CIDFont+F2"/>
          <w:kern w:val="0"/>
          <w:sz w:val="24"/>
          <w:szCs w:val="24"/>
        </w:rPr>
        <w:t>pubbliche”, presenti nelle istituzioni e in grado d’influenzarne i processi</w:t>
      </w:r>
      <w:r>
        <w:rPr>
          <w:rFonts w:ascii="Palatino Linotype" w:hAnsi="Palatino Linotype"/>
          <w:color w:val="000000"/>
          <w:sz w:val="24"/>
          <w:szCs w:val="24"/>
        </w:rPr>
        <w:t xml:space="preserve"> </w:t>
      </w:r>
      <w:r w:rsidRPr="00C428AC">
        <w:rPr>
          <w:rFonts w:ascii="Palatino Linotype" w:hAnsi="Palatino Linotype" w:cs="CIDFont+F2"/>
          <w:kern w:val="0"/>
          <w:sz w:val="24"/>
          <w:szCs w:val="24"/>
        </w:rPr>
        <w:t>decisionali ma dallo scarso radicamento sociale</w:t>
      </w:r>
      <w:r>
        <w:rPr>
          <w:rFonts w:ascii="Palatino Linotype" w:hAnsi="Palatino Linotype"/>
          <w:color w:val="000000"/>
          <w:sz w:val="24"/>
          <w:szCs w:val="24"/>
        </w:rPr>
        <w:t xml:space="preserve"> </w:t>
      </w:r>
      <w:r w:rsidR="00232D82">
        <w:rPr>
          <w:rFonts w:ascii="Palatino Linotype" w:hAnsi="Palatino Linotype"/>
          <w:sz w:val="24"/>
          <w:szCs w:val="24"/>
        </w:rPr>
        <w:t>s</w:t>
      </w:r>
      <w:r w:rsidR="007D0A83" w:rsidRPr="00467C30">
        <w:rPr>
          <w:rFonts w:ascii="Palatino Linotype" w:hAnsi="Palatino Linotype"/>
          <w:sz w:val="24"/>
          <w:szCs w:val="24"/>
        </w:rPr>
        <w:t>arebbero auspicabili riforme istituzionali che meglio possano contemperare una responsabilizzazione della nostra classe dirigente e un maggiore riavvicinamento di rappresentanti e rappresentati.</w:t>
      </w:r>
    </w:p>
    <w:p w14:paraId="2D64367B" w14:textId="361D1D87" w:rsidR="006E68F4" w:rsidRDefault="00C6499B" w:rsidP="006E68F4">
      <w:pPr>
        <w:spacing w:after="0" w:line="360" w:lineRule="auto"/>
        <w:contextualSpacing/>
        <w:jc w:val="both"/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</w:pPr>
      <w:r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 xml:space="preserve">Riforme che richiamerebbero di nuovo </w:t>
      </w:r>
      <w:r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>i</w:t>
      </w:r>
      <w:r w:rsidR="0041721A" w:rsidRPr="0041721A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 partiti </w:t>
      </w:r>
      <w:r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>a quel loro compito fondamentale</w:t>
      </w:r>
      <w:r w:rsidR="00E029A7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 che</w:t>
      </w:r>
      <w:r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 è </w:t>
      </w:r>
      <w:r w:rsidR="00E029A7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quello di </w:t>
      </w:r>
      <w:r w:rsidR="0041721A" w:rsidRPr="0041721A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>organizzare il pluralismo di interessi nel contesto sociale</w:t>
      </w:r>
      <w:r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 (</w:t>
      </w:r>
      <w:r w:rsidRPr="00C6499B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 xml:space="preserve">attingendo </w:t>
      </w:r>
      <w:r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>anche</w:t>
      </w:r>
      <w:r w:rsidRPr="00C6499B"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 xml:space="preserve"> alle forze vive della società civile</w:t>
      </w:r>
      <w:r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  <w:t>),</w:t>
      </w:r>
      <w:r w:rsidR="0041721A" w:rsidRPr="0041721A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 traducendolo in proposte politiche strutturate sottoposte al confronto dialettico e, infine, alla decisione popolare. </w:t>
      </w:r>
    </w:p>
    <w:p w14:paraId="24389995" w14:textId="3F377141" w:rsidR="0041721A" w:rsidRDefault="008E1B12" w:rsidP="00DA1EFC">
      <w:pPr>
        <w:spacing w:after="0" w:line="360" w:lineRule="auto"/>
        <w:contextualSpacing/>
        <w:jc w:val="both"/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</w:pPr>
      <w:r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>P</w:t>
      </w:r>
      <w:r w:rsidR="006E68F4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>er evitare</w:t>
      </w:r>
      <w:r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, in fondo, </w:t>
      </w:r>
      <w:r w:rsidR="006E68F4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che i partiti </w:t>
      </w:r>
      <w:r w:rsidR="006E68F4" w:rsidRPr="006E68F4">
        <w:rPr>
          <w:rFonts w:ascii="Palatino Linotype" w:hAnsi="Palatino Linotype" w:cs="CIDFont+F2"/>
          <w:kern w:val="0"/>
          <w:sz w:val="24"/>
          <w:szCs w:val="24"/>
        </w:rPr>
        <w:t>veng</w:t>
      </w:r>
      <w:r w:rsidR="006E68F4">
        <w:rPr>
          <w:rFonts w:ascii="Palatino Linotype" w:hAnsi="Palatino Linotype" w:cs="CIDFont+F2"/>
          <w:kern w:val="0"/>
          <w:sz w:val="24"/>
          <w:szCs w:val="24"/>
        </w:rPr>
        <w:t>a</w:t>
      </w:r>
      <w:r w:rsidR="006E68F4" w:rsidRPr="006E68F4">
        <w:rPr>
          <w:rFonts w:ascii="Palatino Linotype" w:hAnsi="Palatino Linotype" w:cs="CIDFont+F2"/>
          <w:kern w:val="0"/>
          <w:sz w:val="24"/>
          <w:szCs w:val="24"/>
        </w:rPr>
        <w:t>no percepiti come fattore di occlusione,</w:t>
      </w:r>
      <w:r w:rsidR="006E68F4" w:rsidRPr="006E68F4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 </w:t>
      </w:r>
      <w:r w:rsidR="006E68F4" w:rsidRPr="006E68F4">
        <w:rPr>
          <w:rFonts w:ascii="Palatino Linotype" w:hAnsi="Palatino Linotype" w:cs="CIDFont+F2"/>
          <w:kern w:val="0"/>
          <w:sz w:val="24"/>
          <w:szCs w:val="24"/>
        </w:rPr>
        <w:t>anziché canale di partecipazione,</w:t>
      </w:r>
      <w:r w:rsidR="006E68F4">
        <w:rPr>
          <w:rFonts w:ascii="Palatino Linotype" w:hAnsi="Palatino Linotype" w:cs="CIDFont+F2"/>
          <w:kern w:val="0"/>
          <w:sz w:val="24"/>
          <w:szCs w:val="24"/>
        </w:rPr>
        <w:t xml:space="preserve"> dei cittadini alla cosa pubblica, bisogna che la loro funzione non debba </w:t>
      </w:r>
      <w:r w:rsidR="00C6499B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>sterilizzarsi nella</w:t>
      </w:r>
      <w:r w:rsidR="001E097B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 sola</w:t>
      </w:r>
      <w:r w:rsidR="0041721A" w:rsidRPr="0041721A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 “presentazione di alternative elettorali”</w:t>
      </w:r>
      <w:r w:rsidR="00232D82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>,</w:t>
      </w:r>
      <w:r w:rsidR="00C6499B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 </w:t>
      </w:r>
      <w:r w:rsidR="0041721A" w:rsidRPr="0041721A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ma </w:t>
      </w:r>
      <w:r w:rsidR="00C6499B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>concretarsi nel</w:t>
      </w:r>
      <w:r w:rsidR="0041721A" w:rsidRPr="0041721A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>l</w:t>
      </w:r>
      <w:r w:rsidR="00C6499B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a </w:t>
      </w:r>
      <w:r w:rsidR="0041721A" w:rsidRPr="0041721A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realizzazione di linee programmatiche che </w:t>
      </w:r>
      <w:r w:rsidR="00C6499B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dovranno essere </w:t>
      </w:r>
      <w:r w:rsidR="0041721A" w:rsidRPr="0041721A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>sottopo</w:t>
      </w:r>
      <w:r w:rsidR="00C6499B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>ste</w:t>
      </w:r>
      <w:r w:rsidR="0041721A" w:rsidRPr="0041721A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 al corpo elettorale, </w:t>
      </w:r>
      <w:r w:rsidR="001E097B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>per permettere</w:t>
      </w:r>
      <w:r w:rsidR="004139BA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 </w:t>
      </w:r>
      <w:r w:rsidR="0041721A" w:rsidRPr="0041721A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>una scelta più</w:t>
      </w:r>
      <w:r w:rsidR="00DA1EFC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 conscia e</w:t>
      </w:r>
      <w:r w:rsidR="0041721A" w:rsidRPr="0041721A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 </w:t>
      </w:r>
      <w:r w:rsidR="004139BA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>trasparente</w:t>
      </w:r>
      <w:r w:rsidR="00DA1EFC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 </w:t>
      </w:r>
      <w:r w:rsidR="0041721A" w:rsidRPr="0041721A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>anche in riferimento ai candidati</w:t>
      </w:r>
      <w:r w:rsidR="00C6499B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>.</w:t>
      </w:r>
    </w:p>
    <w:p w14:paraId="6E8E9343" w14:textId="011914D9" w:rsidR="00B62564" w:rsidRPr="001E097B" w:rsidRDefault="00232D82" w:rsidP="00DA1EFC">
      <w:pPr>
        <w:spacing w:after="0" w:line="360" w:lineRule="auto"/>
        <w:contextualSpacing/>
        <w:jc w:val="both"/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</w:pPr>
      <w:r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Ciò </w:t>
      </w:r>
      <w:r w:rsidR="00896C11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garantirebbe non solo il </w:t>
      </w:r>
      <w:r w:rsidR="00C6499B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>recupero dell</w:t>
      </w:r>
      <w:r w:rsidR="00C6499B" w:rsidRPr="0041721A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>a centralità dei partiti nel sistema di democrazia rappresentativa sancito in Costituzione</w:t>
      </w:r>
      <w:r w:rsidR="00E029A7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>, ma</w:t>
      </w:r>
      <w:r w:rsidR="00D927C8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 </w:t>
      </w:r>
      <w:r w:rsidR="004139BA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 xml:space="preserve">anche </w:t>
      </w:r>
      <w:r w:rsidR="00D927C8"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>il futuro della nostra democrazia</w:t>
      </w:r>
      <w:r>
        <w:rPr>
          <w:rFonts w:ascii="Palatino Linotype" w:hAnsi="Palatino Linotype"/>
          <w:color w:val="000000"/>
          <w:kern w:val="0"/>
          <w:sz w:val="24"/>
          <w:szCs w:val="24"/>
          <w:shd w:val="clear" w:color="auto" w:fill="FFFFFF"/>
          <w14:ligatures w14:val="none"/>
        </w:rPr>
        <w:t>.</w:t>
      </w:r>
    </w:p>
    <w:p w14:paraId="49F70B73" w14:textId="36706BA5" w:rsidR="00093F40" w:rsidRPr="00093F40" w:rsidRDefault="00093F40" w:rsidP="00DA1EFC">
      <w:pPr>
        <w:shd w:val="clear" w:color="auto" w:fill="FFFFFF"/>
        <w:spacing w:after="0" w:line="240" w:lineRule="auto"/>
        <w:contextualSpacing/>
        <w:jc w:val="both"/>
        <w:rPr>
          <w:rFonts w:ascii="Arial" w:eastAsia="Times New Roman" w:hAnsi="Arial" w:cs="Arial"/>
          <w:kern w:val="0"/>
          <w:sz w:val="30"/>
          <w:szCs w:val="30"/>
          <w:lang w:eastAsia="it-IT"/>
          <w14:ligatures w14:val="none"/>
        </w:rPr>
      </w:pPr>
    </w:p>
    <w:p w14:paraId="37E75A99" w14:textId="77777777" w:rsidR="008E1B12" w:rsidRDefault="008E1B12" w:rsidP="006E68F4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color w:val="333333"/>
          <w:kern w:val="0"/>
          <w:sz w:val="24"/>
          <w:szCs w:val="24"/>
        </w:rPr>
      </w:pPr>
    </w:p>
    <w:p w14:paraId="736D5AAB" w14:textId="77777777" w:rsidR="00093F40" w:rsidRPr="00B6190F" w:rsidRDefault="00093F40" w:rsidP="00DA1EFC">
      <w:pPr>
        <w:spacing w:after="0" w:line="360" w:lineRule="auto"/>
        <w:contextualSpacing/>
        <w:jc w:val="both"/>
        <w:rPr>
          <w:rFonts w:ascii="Palatino Linotype" w:hAnsi="Palatino Linotype" w:cs="Times New Roman"/>
          <w:sz w:val="24"/>
          <w:szCs w:val="24"/>
        </w:rPr>
      </w:pPr>
    </w:p>
    <w:p w14:paraId="2EB07D68" w14:textId="5970FB58" w:rsidR="00354472" w:rsidRDefault="00354472" w:rsidP="00DA1EFC">
      <w:pPr>
        <w:spacing w:after="0" w:line="360" w:lineRule="auto"/>
        <w:contextualSpacing/>
        <w:jc w:val="both"/>
        <w:rPr>
          <w:rFonts w:ascii="Palatino Linotype" w:eastAsia="Times New Roman" w:hAnsi="Palatino Linotype" w:cs="Arial"/>
          <w:kern w:val="0"/>
          <w:sz w:val="24"/>
          <w:szCs w:val="24"/>
          <w:lang w:eastAsia="it-IT"/>
          <w14:ligatures w14:val="none"/>
        </w:rPr>
      </w:pPr>
    </w:p>
    <w:p w14:paraId="4CE65AB2" w14:textId="77777777" w:rsidR="00D2602D" w:rsidRPr="00467C30" w:rsidRDefault="00D2602D" w:rsidP="00DA1EFC">
      <w:pPr>
        <w:spacing w:after="0" w:line="360" w:lineRule="auto"/>
        <w:contextualSpacing/>
        <w:jc w:val="both"/>
        <w:rPr>
          <w:rFonts w:ascii="Palatino Linotype" w:hAnsi="Palatino Linotype"/>
          <w:sz w:val="24"/>
          <w:szCs w:val="24"/>
        </w:rPr>
      </w:pPr>
    </w:p>
    <w:p w14:paraId="3C3232CF" w14:textId="77777777" w:rsidR="00D2602D" w:rsidRPr="00467C30" w:rsidRDefault="00D2602D" w:rsidP="00DA1EFC">
      <w:pPr>
        <w:spacing w:after="0" w:line="360" w:lineRule="auto"/>
        <w:contextualSpacing/>
        <w:jc w:val="both"/>
        <w:rPr>
          <w:rFonts w:ascii="Palatino Linotype" w:hAnsi="Palatino Linotype"/>
          <w:sz w:val="24"/>
          <w:szCs w:val="24"/>
        </w:rPr>
      </w:pPr>
    </w:p>
    <w:p w14:paraId="6CD4085D" w14:textId="77777777" w:rsidR="00D2602D" w:rsidRPr="00467C30" w:rsidRDefault="00D2602D" w:rsidP="00DA1EFC">
      <w:pPr>
        <w:spacing w:after="0" w:line="360" w:lineRule="auto"/>
        <w:contextualSpacing/>
        <w:jc w:val="both"/>
        <w:rPr>
          <w:rFonts w:ascii="Palatino Linotype" w:hAnsi="Palatino Linotype"/>
          <w:sz w:val="24"/>
          <w:szCs w:val="24"/>
        </w:rPr>
      </w:pPr>
    </w:p>
    <w:p w14:paraId="50ACF32F" w14:textId="77777777" w:rsidR="007D0A83" w:rsidRPr="00467C30" w:rsidRDefault="007D0A83" w:rsidP="00DA1EFC">
      <w:pPr>
        <w:spacing w:after="0"/>
        <w:contextualSpacing/>
        <w:jc w:val="both"/>
        <w:rPr>
          <w:rFonts w:ascii="Palatino Linotype" w:hAnsi="Palatino Linotype"/>
          <w:sz w:val="24"/>
          <w:szCs w:val="24"/>
        </w:rPr>
      </w:pPr>
    </w:p>
    <w:p w14:paraId="2F9C7CC5" w14:textId="77777777" w:rsidR="004D2F8B" w:rsidRPr="00467C30" w:rsidRDefault="004D2F8B" w:rsidP="00DA1EFC">
      <w:pPr>
        <w:spacing w:after="0"/>
        <w:contextualSpacing/>
        <w:jc w:val="both"/>
        <w:rPr>
          <w:rFonts w:ascii="Palatino Linotype" w:hAnsi="Palatino Linotype"/>
          <w:sz w:val="24"/>
          <w:szCs w:val="24"/>
        </w:rPr>
      </w:pPr>
    </w:p>
    <w:p w14:paraId="2E720412" w14:textId="77777777" w:rsidR="004D2F8B" w:rsidRPr="00467C30" w:rsidRDefault="004D2F8B" w:rsidP="00DA1EFC">
      <w:pPr>
        <w:spacing w:after="0"/>
        <w:contextualSpacing/>
        <w:jc w:val="both"/>
        <w:rPr>
          <w:rFonts w:ascii="Palatino Linotype" w:hAnsi="Palatino Linotype"/>
          <w:sz w:val="24"/>
          <w:szCs w:val="24"/>
        </w:rPr>
      </w:pPr>
    </w:p>
    <w:p w14:paraId="6D405B95" w14:textId="77777777" w:rsidR="00467C30" w:rsidRPr="00467C30" w:rsidRDefault="00467C30" w:rsidP="00DA1EFC">
      <w:pPr>
        <w:spacing w:after="0"/>
        <w:contextualSpacing/>
        <w:jc w:val="both"/>
        <w:rPr>
          <w:rFonts w:ascii="Palatino Linotype" w:hAnsi="Palatino Linotype"/>
          <w:sz w:val="24"/>
          <w:szCs w:val="24"/>
        </w:rPr>
      </w:pPr>
    </w:p>
    <w:sectPr w:rsidR="00467C30" w:rsidRPr="00467C3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5F320F" w14:textId="77777777" w:rsidR="00FB2219" w:rsidRDefault="00FB2219" w:rsidP="00467C30">
      <w:pPr>
        <w:spacing w:after="0" w:line="240" w:lineRule="auto"/>
      </w:pPr>
      <w:r>
        <w:separator/>
      </w:r>
    </w:p>
  </w:endnote>
  <w:endnote w:type="continuationSeparator" w:id="0">
    <w:p w14:paraId="1444EDC4" w14:textId="77777777" w:rsidR="00FB2219" w:rsidRDefault="00FB2219" w:rsidP="00467C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IDFont+F2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4C311D" w14:textId="77777777" w:rsidR="00FB2219" w:rsidRDefault="00FB2219" w:rsidP="00467C30">
      <w:pPr>
        <w:spacing w:after="0" w:line="240" w:lineRule="auto"/>
      </w:pPr>
      <w:r>
        <w:separator/>
      </w:r>
    </w:p>
  </w:footnote>
  <w:footnote w:type="continuationSeparator" w:id="0">
    <w:p w14:paraId="6C69DBAF" w14:textId="77777777" w:rsidR="00FB2219" w:rsidRDefault="00FB2219" w:rsidP="00467C3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561A"/>
    <w:rsid w:val="00093F40"/>
    <w:rsid w:val="000B5DFE"/>
    <w:rsid w:val="000C11D8"/>
    <w:rsid w:val="00130351"/>
    <w:rsid w:val="00132356"/>
    <w:rsid w:val="00184910"/>
    <w:rsid w:val="00195249"/>
    <w:rsid w:val="001E097B"/>
    <w:rsid w:val="00231F6D"/>
    <w:rsid w:val="00232D82"/>
    <w:rsid w:val="002366AE"/>
    <w:rsid w:val="002528B4"/>
    <w:rsid w:val="00280E4E"/>
    <w:rsid w:val="002A0972"/>
    <w:rsid w:val="002C1D4A"/>
    <w:rsid w:val="002C4668"/>
    <w:rsid w:val="00354472"/>
    <w:rsid w:val="00381800"/>
    <w:rsid w:val="003D68E1"/>
    <w:rsid w:val="003E5D62"/>
    <w:rsid w:val="00402893"/>
    <w:rsid w:val="004139BA"/>
    <w:rsid w:val="0041721A"/>
    <w:rsid w:val="0043561A"/>
    <w:rsid w:val="00446E83"/>
    <w:rsid w:val="00467C30"/>
    <w:rsid w:val="00497C4D"/>
    <w:rsid w:val="004A66B5"/>
    <w:rsid w:val="004B3CCA"/>
    <w:rsid w:val="004B3E04"/>
    <w:rsid w:val="004B5BBE"/>
    <w:rsid w:val="004D2F8B"/>
    <w:rsid w:val="00613247"/>
    <w:rsid w:val="00653091"/>
    <w:rsid w:val="006C1C90"/>
    <w:rsid w:val="006E68F4"/>
    <w:rsid w:val="007A3732"/>
    <w:rsid w:val="007A3F19"/>
    <w:rsid w:val="007B131D"/>
    <w:rsid w:val="007D0A83"/>
    <w:rsid w:val="007D77FC"/>
    <w:rsid w:val="007F6CC7"/>
    <w:rsid w:val="008161A4"/>
    <w:rsid w:val="008213FE"/>
    <w:rsid w:val="00825267"/>
    <w:rsid w:val="00836C97"/>
    <w:rsid w:val="00844D24"/>
    <w:rsid w:val="00862551"/>
    <w:rsid w:val="00881396"/>
    <w:rsid w:val="0089297F"/>
    <w:rsid w:val="00896C11"/>
    <w:rsid w:val="008E1B12"/>
    <w:rsid w:val="00963281"/>
    <w:rsid w:val="009A30FC"/>
    <w:rsid w:val="00A34B24"/>
    <w:rsid w:val="00AF3CCA"/>
    <w:rsid w:val="00B134C6"/>
    <w:rsid w:val="00B420E8"/>
    <w:rsid w:val="00B5254E"/>
    <w:rsid w:val="00B6190F"/>
    <w:rsid w:val="00B62564"/>
    <w:rsid w:val="00B7016F"/>
    <w:rsid w:val="00BD53CD"/>
    <w:rsid w:val="00BF3FD1"/>
    <w:rsid w:val="00C428AC"/>
    <w:rsid w:val="00C6499B"/>
    <w:rsid w:val="00CE6E05"/>
    <w:rsid w:val="00CF363C"/>
    <w:rsid w:val="00D11F64"/>
    <w:rsid w:val="00D2602D"/>
    <w:rsid w:val="00D927C8"/>
    <w:rsid w:val="00DA1EFC"/>
    <w:rsid w:val="00DB6088"/>
    <w:rsid w:val="00DE21EC"/>
    <w:rsid w:val="00E029A7"/>
    <w:rsid w:val="00E4679F"/>
    <w:rsid w:val="00E900DD"/>
    <w:rsid w:val="00ED25DD"/>
    <w:rsid w:val="00ED52DE"/>
    <w:rsid w:val="00EF36E6"/>
    <w:rsid w:val="00F12C08"/>
    <w:rsid w:val="00F33A69"/>
    <w:rsid w:val="00FB22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2ACC9F"/>
  <w15:chartTrackingRefBased/>
  <w15:docId w15:val="{6FE07213-E9AA-4C6D-88E1-65805EC048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43561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3561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43561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43561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43561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43561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43561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43561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43561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43561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43561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43561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43561A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43561A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43561A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43561A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43561A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43561A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43561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435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43561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43561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43561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43561A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43561A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43561A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43561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43561A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43561A"/>
    <w:rPr>
      <w:b/>
      <w:bCs/>
      <w:smallCaps/>
      <w:color w:val="0F4761" w:themeColor="accent1" w:themeShade="BF"/>
      <w:spacing w:val="5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467C30"/>
    <w:pPr>
      <w:widowControl w:val="0"/>
      <w:suppressAutoHyphens/>
      <w:autoSpaceDN w:val="0"/>
      <w:spacing w:after="0" w:line="240" w:lineRule="auto"/>
      <w:jc w:val="both"/>
      <w:textAlignment w:val="baseline"/>
    </w:pPr>
    <w:rPr>
      <w:kern w:val="0"/>
      <w:sz w:val="20"/>
      <w:szCs w:val="20"/>
      <w14:ligatures w14:val="none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467C30"/>
    <w:rPr>
      <w:kern w:val="0"/>
      <w:sz w:val="20"/>
      <w:szCs w:val="20"/>
      <w14:ligatures w14:val="none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467C30"/>
    <w:rPr>
      <w:vertAlign w:val="superscript"/>
    </w:rPr>
  </w:style>
  <w:style w:type="paragraph" w:styleId="NormaleWeb">
    <w:name w:val="Normal (Web)"/>
    <w:basedOn w:val="Normale"/>
    <w:uiPriority w:val="99"/>
    <w:semiHidden/>
    <w:unhideWhenUsed/>
    <w:rsid w:val="001849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2009C375968C4BB1E71BEEAEB172A9" ma:contentTypeVersion="13" ma:contentTypeDescription="Creare un nuovo documento." ma:contentTypeScope="" ma:versionID="d7d9101da0589ac3834b8c3783215126">
  <xsd:schema xmlns:xsd="http://www.w3.org/2001/XMLSchema" xmlns:xs="http://www.w3.org/2001/XMLSchema" xmlns:p="http://schemas.microsoft.com/office/2006/metadata/properties" xmlns:ns3="fa7103de-f556-4d7c-b514-4b883292f2cb" xmlns:ns4="4d7a8841-d9b4-4fd9-8438-bee652d91d16" targetNamespace="http://schemas.microsoft.com/office/2006/metadata/properties" ma:root="true" ma:fieldsID="70d344389e40ec9017404e5cce928a09" ns3:_="" ns4:_="">
    <xsd:import namespace="fa7103de-f556-4d7c-b514-4b883292f2cb"/>
    <xsd:import namespace="4d7a8841-d9b4-4fd9-8438-bee652d91d1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_activity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7103de-f556-4d7c-b514-4b883292f2c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8" nillable="true" ma:displayName="_activity" ma:hidden="true" ma:internalName="_activity">
      <xsd:simpleType>
        <xsd:restriction base="dms:Note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7a8841-d9b4-4fd9-8438-bee652d91d16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fa7103de-f556-4d7c-b514-4b883292f2cb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4F9965-24E9-47C4-9A77-73E0CEC53EA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062802F-3454-42B1-9BF6-C2C7C23CFE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a7103de-f556-4d7c-b514-4b883292f2cb"/>
    <ds:schemaRef ds:uri="4d7a8841-d9b4-4fd9-8438-bee652d91d1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A06760E-4EF1-4A6B-BDA9-495B56337589}">
  <ds:schemaRefs>
    <ds:schemaRef ds:uri="http://schemas.microsoft.com/office/2006/metadata/properties"/>
    <ds:schemaRef ds:uri="http://schemas.microsoft.com/office/infopath/2007/PartnerControls"/>
    <ds:schemaRef ds:uri="fa7103de-f556-4d7c-b514-4b883292f2cb"/>
  </ds:schemaRefs>
</ds:datastoreItem>
</file>

<file path=customXml/itemProps4.xml><?xml version="1.0" encoding="utf-8"?>
<ds:datastoreItem xmlns:ds="http://schemas.openxmlformats.org/officeDocument/2006/customXml" ds:itemID="{01A1B038-EADC-4D72-B167-635D28C36A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1292</Words>
  <Characters>7366</Characters>
  <Application>Microsoft Office Word</Application>
  <DocSecurity>0</DocSecurity>
  <Lines>61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Francesco Zammartino</dc:creator>
  <cp:keywords/>
  <dc:description/>
  <cp:lastModifiedBy>Francesco Zammartino</cp:lastModifiedBy>
  <cp:revision>15</cp:revision>
  <cp:lastPrinted>2025-10-29T17:07:00Z</cp:lastPrinted>
  <dcterms:created xsi:type="dcterms:W3CDTF">2025-10-23T11:32:00Z</dcterms:created>
  <dcterms:modified xsi:type="dcterms:W3CDTF">2025-10-30T17:07:00Z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0x010100AE2009C375968C4BB1E71BEEAEB172A9</vt:lpwstr>
  </property>
</Properties>
</file>